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3A" w:rsidRPr="00E73983" w:rsidRDefault="00954D3A" w:rsidP="00954D3A">
      <w:pPr>
        <w:spacing w:after="60"/>
        <w:jc w:val="center"/>
        <w:rPr>
          <w:rFonts w:ascii="Times New Roman" w:hAnsi="Times New Roman" w:cs="Times New Roman"/>
          <w:szCs w:val="28"/>
        </w:rPr>
      </w:pPr>
      <w:r w:rsidRPr="00E73983">
        <w:rPr>
          <w:rFonts w:ascii="Times New Roman" w:hAnsi="Times New Roman" w:cs="Times New Roman"/>
          <w:szCs w:val="28"/>
        </w:rPr>
        <w:t>МИНИСТЕРСТВО НАУКИ И ВЫСШЕГО ОБРАЗОВАНИЯ РОССИЙСКОЙ ФЕДЕРАЦИИ</w:t>
      </w:r>
    </w:p>
    <w:p w:rsidR="00954D3A" w:rsidRPr="00E73983" w:rsidRDefault="00954D3A" w:rsidP="00954D3A">
      <w:pPr>
        <w:spacing w:after="60"/>
        <w:jc w:val="center"/>
        <w:rPr>
          <w:rFonts w:ascii="Times New Roman" w:hAnsi="Times New Roman" w:cs="Times New Roman"/>
          <w:szCs w:val="28"/>
        </w:rPr>
      </w:pPr>
      <w:r w:rsidRPr="00E73983">
        <w:rPr>
          <w:rFonts w:ascii="Times New Roman" w:hAnsi="Times New Roman" w:cs="Times New Roman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szCs w:val="28"/>
        </w:rPr>
        <w:br/>
      </w:r>
      <w:r w:rsidRPr="00E73983">
        <w:rPr>
          <w:rFonts w:ascii="Times New Roman" w:hAnsi="Times New Roman" w:cs="Times New Roman"/>
          <w:szCs w:val="28"/>
        </w:rPr>
        <w:t>«ДОНЕЦКИЙ ГОСУДАРСТВЕННЫЙ УНИВЕРСИТЕТ»</w:t>
      </w:r>
    </w:p>
    <w:p w:rsidR="00954D3A" w:rsidRPr="00E73983" w:rsidRDefault="00954D3A" w:rsidP="00954D3A">
      <w:pPr>
        <w:spacing w:after="60"/>
        <w:jc w:val="center"/>
        <w:rPr>
          <w:rFonts w:ascii="Times New Roman" w:hAnsi="Times New Roman" w:cs="Times New Roman"/>
          <w:szCs w:val="28"/>
        </w:rPr>
      </w:pPr>
      <w:r w:rsidRPr="00E73983">
        <w:rPr>
          <w:rFonts w:ascii="Times New Roman" w:hAnsi="Times New Roman" w:cs="Times New Roman"/>
          <w:szCs w:val="28"/>
        </w:rPr>
        <w:t>ЦЕНТР ЭТНОПОЛИТИЧЕСКОЙ РЕАБИЛИТАЦИИ</w:t>
      </w:r>
    </w:p>
    <w:p w:rsidR="00954D3A" w:rsidRPr="00E73983" w:rsidRDefault="00954D3A" w:rsidP="00954D3A">
      <w:pPr>
        <w:rPr>
          <w:rFonts w:ascii="Times New Roman" w:hAnsi="Times New Roman" w:cs="Times New Roman"/>
          <w:sz w:val="28"/>
          <w:szCs w:val="28"/>
        </w:rPr>
      </w:pPr>
    </w:p>
    <w:p w:rsidR="00842238" w:rsidRDefault="00842238" w:rsidP="00954D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38" w:rsidRDefault="00842238" w:rsidP="00954D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38" w:rsidRDefault="00842238" w:rsidP="00954D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D3A" w:rsidRDefault="00954D3A" w:rsidP="00954D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НАУЧНАЯ КОНФЕРЕНЦИЯ</w:t>
      </w:r>
    </w:p>
    <w:p w:rsidR="00954D3A" w:rsidRDefault="000F6C52" w:rsidP="000F6C5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C52">
        <w:rPr>
          <w:rFonts w:ascii="Times New Roman" w:hAnsi="Times New Roman" w:cs="Times New Roman"/>
          <w:b/>
          <w:sz w:val="32"/>
          <w:szCs w:val="32"/>
        </w:rPr>
        <w:t>«ДЕНАЦИФИКАЦИ</w:t>
      </w:r>
      <w:r w:rsidR="003B08B0">
        <w:rPr>
          <w:rFonts w:ascii="Times New Roman" w:hAnsi="Times New Roman" w:cs="Times New Roman"/>
          <w:b/>
          <w:sz w:val="32"/>
          <w:szCs w:val="32"/>
        </w:rPr>
        <w:t>Я</w:t>
      </w:r>
      <w:r w:rsidRPr="000F6C52">
        <w:rPr>
          <w:rFonts w:ascii="Times New Roman" w:hAnsi="Times New Roman" w:cs="Times New Roman"/>
          <w:b/>
          <w:sz w:val="32"/>
          <w:szCs w:val="32"/>
        </w:rPr>
        <w:t>: ОПРЕДЕЛЕНИЕ СОВРЕМЕННЫХ НАУЧНЫХ ПОДХОДОВ»</w:t>
      </w:r>
    </w:p>
    <w:p w:rsidR="00842238" w:rsidRPr="000F6C52" w:rsidRDefault="00842238" w:rsidP="000F6C5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C52" w:rsidRDefault="000F6C52" w:rsidP="00954D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D3A" w:rsidRDefault="00954D3A" w:rsidP="000F6C52">
      <w:pPr>
        <w:jc w:val="right"/>
        <w:rPr>
          <w:rFonts w:ascii="Times New Roman" w:hAnsi="Times New Roman" w:cs="Times New Roman"/>
          <w:sz w:val="28"/>
          <w:szCs w:val="28"/>
        </w:rPr>
      </w:pPr>
      <w:r w:rsidRPr="00B444A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Донецк</w:t>
      </w:r>
      <w:r w:rsidRPr="00B44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6C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F6C52">
        <w:rPr>
          <w:rFonts w:ascii="Times New Roman" w:hAnsi="Times New Roman" w:cs="Times New Roman"/>
          <w:sz w:val="28"/>
          <w:szCs w:val="28"/>
        </w:rPr>
        <w:t>3</w:t>
      </w:r>
      <w:r w:rsidRPr="00B444A9">
        <w:rPr>
          <w:rFonts w:ascii="Times New Roman" w:hAnsi="Times New Roman" w:cs="Times New Roman"/>
          <w:sz w:val="28"/>
          <w:szCs w:val="28"/>
        </w:rPr>
        <w:t xml:space="preserve"> </w:t>
      </w:r>
      <w:r w:rsidR="000F6C52">
        <w:rPr>
          <w:rFonts w:ascii="Times New Roman" w:hAnsi="Times New Roman" w:cs="Times New Roman"/>
          <w:sz w:val="28"/>
          <w:szCs w:val="28"/>
        </w:rPr>
        <w:t>мая</w:t>
      </w:r>
      <w:r w:rsidRPr="00B444A9">
        <w:rPr>
          <w:rFonts w:ascii="Times New Roman" w:hAnsi="Times New Roman" w:cs="Times New Roman"/>
          <w:sz w:val="28"/>
          <w:szCs w:val="28"/>
        </w:rPr>
        <w:t xml:space="preserve"> 202</w:t>
      </w:r>
      <w:r w:rsidR="000F6C52">
        <w:rPr>
          <w:rFonts w:ascii="Times New Roman" w:hAnsi="Times New Roman" w:cs="Times New Roman"/>
          <w:sz w:val="28"/>
          <w:szCs w:val="28"/>
        </w:rPr>
        <w:t>4</w:t>
      </w:r>
      <w:r w:rsidRPr="00B444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6C52" w:rsidRDefault="000F6C52" w:rsidP="00954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C52" w:rsidRDefault="000F6C52" w:rsidP="00954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D3A" w:rsidRDefault="00954D3A" w:rsidP="00954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36B11" w:rsidRDefault="00736B11" w:rsidP="00954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D3A" w:rsidRDefault="00954D3A" w:rsidP="00954D3A">
      <w:pPr>
        <w:rPr>
          <w:rFonts w:ascii="Times New Roman" w:hAnsi="Times New Roman" w:cs="Times New Roman"/>
          <w:sz w:val="28"/>
          <w:szCs w:val="28"/>
        </w:rPr>
      </w:pPr>
    </w:p>
    <w:p w:rsidR="00954D3A" w:rsidRPr="00E73983" w:rsidRDefault="00954D3A" w:rsidP="00954D3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983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954D3A" w:rsidRPr="00FC4E33" w:rsidRDefault="00954D3A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179">
        <w:rPr>
          <w:rFonts w:ascii="Times New Roman" w:hAnsi="Times New Roman" w:cs="Times New Roman"/>
          <w:sz w:val="28"/>
          <w:szCs w:val="28"/>
        </w:rPr>
        <w:t xml:space="preserve">Центр этнополитической реабилитации Донецкого государственного университета приглашает к участию во </w:t>
      </w:r>
      <w:r w:rsidRPr="00E73983"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научной конференции </w:t>
      </w:r>
      <w:r w:rsidR="000F6C52" w:rsidRPr="000F6C52">
        <w:rPr>
          <w:rFonts w:ascii="Times New Roman" w:hAnsi="Times New Roman" w:cs="Times New Roman"/>
          <w:b/>
          <w:sz w:val="28"/>
          <w:szCs w:val="28"/>
        </w:rPr>
        <w:t>«</w:t>
      </w:r>
      <w:r w:rsidR="003B08B0">
        <w:rPr>
          <w:rFonts w:ascii="Times New Roman" w:hAnsi="Times New Roman" w:cs="Times New Roman"/>
          <w:b/>
          <w:sz w:val="28"/>
          <w:szCs w:val="28"/>
        </w:rPr>
        <w:t>Денацификация</w:t>
      </w:r>
      <w:r w:rsidR="000F6C52" w:rsidRPr="000F6C52">
        <w:rPr>
          <w:rFonts w:ascii="Times New Roman" w:hAnsi="Times New Roman" w:cs="Times New Roman"/>
          <w:b/>
          <w:sz w:val="28"/>
          <w:szCs w:val="28"/>
        </w:rPr>
        <w:t>: определение современных научных подходов»</w:t>
      </w:r>
      <w:r w:rsidRPr="000F6C52">
        <w:rPr>
          <w:rFonts w:ascii="Times New Roman" w:hAnsi="Times New Roman" w:cs="Times New Roman"/>
          <w:b/>
          <w:sz w:val="28"/>
          <w:szCs w:val="28"/>
        </w:rPr>
        <w:t>.</w:t>
      </w:r>
      <w:r w:rsidRPr="002D1179">
        <w:rPr>
          <w:rFonts w:ascii="Times New Roman" w:hAnsi="Times New Roman" w:cs="Times New Roman"/>
          <w:sz w:val="28"/>
          <w:szCs w:val="28"/>
        </w:rPr>
        <w:t xml:space="preserve"> Конференция проводится при поддержке </w:t>
      </w:r>
      <w:r w:rsidRPr="00FC4E33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Российской Федерации и Главы Донецкой Народной Республики.</w:t>
      </w:r>
    </w:p>
    <w:p w:rsidR="00954D3A" w:rsidRDefault="00954D3A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3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FC4E33">
        <w:rPr>
          <w:rFonts w:ascii="Times New Roman" w:hAnsi="Times New Roman" w:cs="Times New Roman"/>
          <w:sz w:val="28"/>
          <w:szCs w:val="28"/>
        </w:rPr>
        <w:t xml:space="preserve"> – объединение усилий экспертного сообщества в целях выработки мер по противодействию украинской националистической идеологии, морально-правовому осуждению её преступлений и восстановлению доверия к созидательным ценностям на освобождаемых от оккупации территориях.</w:t>
      </w:r>
    </w:p>
    <w:p w:rsidR="00954D3A" w:rsidRDefault="00954D3A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31">
        <w:rPr>
          <w:rFonts w:ascii="Times New Roman" w:hAnsi="Times New Roman" w:cs="Times New Roman"/>
          <w:b/>
          <w:sz w:val="28"/>
          <w:szCs w:val="28"/>
        </w:rPr>
        <w:t>Задачи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6C52">
        <w:rPr>
          <w:rFonts w:ascii="Times New Roman" w:hAnsi="Times New Roman" w:cs="Times New Roman"/>
          <w:sz w:val="28"/>
          <w:szCs w:val="28"/>
        </w:rPr>
        <w:t>анализ</w:t>
      </w:r>
      <w:r w:rsidRPr="00C5470C">
        <w:rPr>
          <w:rFonts w:ascii="Times New Roman" w:hAnsi="Times New Roman" w:cs="Times New Roman"/>
          <w:sz w:val="28"/>
          <w:szCs w:val="28"/>
        </w:rPr>
        <w:t xml:space="preserve"> </w:t>
      </w:r>
      <w:r w:rsidR="000F6C52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70C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F6C52">
        <w:rPr>
          <w:rFonts w:ascii="Times New Roman" w:hAnsi="Times New Roman" w:cs="Times New Roman"/>
          <w:sz w:val="28"/>
          <w:szCs w:val="28"/>
        </w:rPr>
        <w:t>и</w:t>
      </w:r>
      <w:r w:rsidRPr="00C54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механизмов</w:t>
      </w:r>
      <w:r w:rsidR="000F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распространения</w:t>
      </w:r>
      <w:r w:rsidR="000F6C52">
        <w:rPr>
          <w:rFonts w:ascii="Times New Roman" w:hAnsi="Times New Roman" w:cs="Times New Roman"/>
          <w:sz w:val="28"/>
          <w:szCs w:val="28"/>
        </w:rPr>
        <w:t xml:space="preserve"> идеологии радикального украинского национализма и неонацизма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F6C52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842238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842238" w:rsidRPr="00842238">
        <w:rPr>
          <w:rFonts w:ascii="Times New Roman" w:hAnsi="Times New Roman" w:cs="Times New Roman"/>
          <w:sz w:val="28"/>
          <w:szCs w:val="28"/>
        </w:rPr>
        <w:t xml:space="preserve">рекомендаций для государственных, общественных и </w:t>
      </w:r>
      <w:proofErr w:type="spellStart"/>
      <w:r w:rsidR="00842238" w:rsidRPr="00842238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2238" w:rsidRPr="00842238">
        <w:rPr>
          <w:rFonts w:ascii="Times New Roman" w:hAnsi="Times New Roman" w:cs="Times New Roman"/>
          <w:sz w:val="28"/>
          <w:szCs w:val="28"/>
        </w:rPr>
        <w:t xml:space="preserve"> организаций с учётом анализа мирового исторического опыта денацификации после Второй мировой войны, опыта борьбы с украинским национализмом в ДНР, ЛНР, Запорожской и Херсонской областей в 2014-2023 годах</w:t>
      </w:r>
      <w:r w:rsidR="00842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2EC3" w:rsidRDefault="00C32EC3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D3A" w:rsidRDefault="00954D3A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398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Конференции:</w:t>
      </w:r>
    </w:p>
    <w:p w:rsidR="00842238" w:rsidRPr="00E73983" w:rsidRDefault="00842238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954D3A" w:rsidRPr="00E73983" w:rsidTr="00AD67ED">
        <w:tc>
          <w:tcPr>
            <w:tcW w:w="1843" w:type="dxa"/>
          </w:tcPr>
          <w:p w:rsidR="00954D3A" w:rsidRPr="00E73983" w:rsidRDefault="00954D3A" w:rsidP="000F6C52">
            <w:pPr>
              <w:spacing w:after="60"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5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7797" w:type="dxa"/>
          </w:tcPr>
          <w:p w:rsidR="00954D3A" w:rsidRPr="00E73983" w:rsidRDefault="00954D3A" w:rsidP="00AD67ED">
            <w:pPr>
              <w:spacing w:after="6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Конференции</w:t>
            </w:r>
          </w:p>
          <w:p w:rsidR="00954D3A" w:rsidRPr="00E73983" w:rsidRDefault="00954D3A" w:rsidP="00AD67ED">
            <w:pPr>
              <w:pStyle w:val="a3"/>
              <w:tabs>
                <w:tab w:val="left" w:pos="317"/>
              </w:tabs>
              <w:spacing w:after="60" w:line="276" w:lineRule="auto"/>
              <w:ind w:left="0" w:right="-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  <w:p w:rsidR="00954D3A" w:rsidRPr="00E73983" w:rsidRDefault="000F6C52" w:rsidP="00AD67ED">
            <w:pPr>
              <w:pStyle w:val="a3"/>
              <w:tabs>
                <w:tab w:val="left" w:pos="317"/>
              </w:tabs>
              <w:spacing w:after="60" w:line="276" w:lineRule="auto"/>
              <w:ind w:left="0" w:right="-108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Секционные заседания</w:t>
            </w:r>
          </w:p>
        </w:tc>
      </w:tr>
      <w:tr w:rsidR="00954D3A" w:rsidRPr="00E73983" w:rsidTr="00AD67ED">
        <w:tc>
          <w:tcPr>
            <w:tcW w:w="1843" w:type="dxa"/>
          </w:tcPr>
          <w:p w:rsidR="00954D3A" w:rsidRPr="00E73983" w:rsidRDefault="00954D3A" w:rsidP="000F6C52">
            <w:pPr>
              <w:spacing w:after="60"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5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7797" w:type="dxa"/>
          </w:tcPr>
          <w:p w:rsidR="00954D3A" w:rsidRPr="00E73983" w:rsidRDefault="000F6C52" w:rsidP="00AD67ED">
            <w:pPr>
              <w:tabs>
                <w:tab w:val="left" w:pos="317"/>
              </w:tabs>
              <w:spacing w:after="6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«Обсуждение ключевых положени</w:t>
            </w:r>
            <w:r w:rsidR="007419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денацификации Украины»</w:t>
            </w:r>
          </w:p>
          <w:p w:rsidR="00954D3A" w:rsidRPr="00E73983" w:rsidRDefault="00954D3A" w:rsidP="000F6C52">
            <w:pPr>
              <w:tabs>
                <w:tab w:val="left" w:pos="317"/>
              </w:tabs>
              <w:spacing w:after="6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>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заседание </w:t>
            </w:r>
            <w:r w:rsidRPr="00E7398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Конференции, принятие </w:t>
            </w:r>
            <w:r w:rsidR="000F6C52">
              <w:rPr>
                <w:rFonts w:ascii="Times New Roman" w:hAnsi="Times New Roman" w:cs="Times New Roman"/>
                <w:sz w:val="28"/>
                <w:szCs w:val="28"/>
              </w:rPr>
              <w:t>резолюции</w:t>
            </w:r>
          </w:p>
        </w:tc>
      </w:tr>
    </w:tbl>
    <w:p w:rsidR="00954D3A" w:rsidRDefault="00954D3A" w:rsidP="00954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секционных заседаний Конференции приведена в приложении к данному информационному письму.</w:t>
      </w:r>
    </w:p>
    <w:p w:rsidR="00736B11" w:rsidRDefault="00736B11" w:rsidP="00954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предполагается обсуждение </w:t>
      </w:r>
      <w:r w:rsidR="00104458">
        <w:rPr>
          <w:rFonts w:ascii="Times New Roman" w:hAnsi="Times New Roman" w:cs="Times New Roman"/>
          <w:sz w:val="28"/>
          <w:szCs w:val="28"/>
        </w:rPr>
        <w:t xml:space="preserve">«Концепции денацификации Украины», разработанной в Центре этнополитической реабилитации </w:t>
      </w:r>
      <w:proofErr w:type="spellStart"/>
      <w:r w:rsidR="00104458">
        <w:rPr>
          <w:rFonts w:ascii="Times New Roman" w:hAnsi="Times New Roman" w:cs="Times New Roman"/>
          <w:sz w:val="28"/>
          <w:szCs w:val="28"/>
        </w:rPr>
        <w:t>ДонГУ</w:t>
      </w:r>
      <w:proofErr w:type="spellEnd"/>
      <w:r w:rsidR="00104458">
        <w:rPr>
          <w:rFonts w:ascii="Times New Roman" w:hAnsi="Times New Roman" w:cs="Times New Roman"/>
          <w:sz w:val="28"/>
          <w:szCs w:val="28"/>
        </w:rPr>
        <w:t xml:space="preserve">. </w:t>
      </w:r>
      <w:r w:rsidR="009E5BD6">
        <w:rPr>
          <w:rFonts w:ascii="Times New Roman" w:hAnsi="Times New Roman" w:cs="Times New Roman"/>
          <w:sz w:val="28"/>
          <w:szCs w:val="28"/>
        </w:rPr>
        <w:t>По итогам обсуждения</w:t>
      </w:r>
      <w:r w:rsidR="00104458">
        <w:rPr>
          <w:rFonts w:ascii="Times New Roman" w:hAnsi="Times New Roman" w:cs="Times New Roman"/>
          <w:sz w:val="28"/>
          <w:szCs w:val="28"/>
        </w:rPr>
        <w:t xml:space="preserve"> планируется рекоменд</w:t>
      </w:r>
      <w:r w:rsidR="009E5BD6">
        <w:rPr>
          <w:rFonts w:ascii="Times New Roman" w:hAnsi="Times New Roman" w:cs="Times New Roman"/>
          <w:sz w:val="28"/>
          <w:szCs w:val="28"/>
        </w:rPr>
        <w:t>овать</w:t>
      </w:r>
      <w:r w:rsidR="00104458">
        <w:rPr>
          <w:rFonts w:ascii="Times New Roman" w:hAnsi="Times New Roman" w:cs="Times New Roman"/>
          <w:sz w:val="28"/>
          <w:szCs w:val="28"/>
        </w:rPr>
        <w:t xml:space="preserve"> органам власти рассмотреть возможность применения положений Концепции в практической деятельности направленной на денацификацию Украины. </w:t>
      </w:r>
    </w:p>
    <w:p w:rsidR="00954D3A" w:rsidRPr="00FC4E33" w:rsidRDefault="00954D3A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72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представители российских академических и научно-экспертных кругов, </w:t>
      </w:r>
      <w:r w:rsidRPr="00FC4E33">
        <w:rPr>
          <w:rFonts w:ascii="Times New Roman" w:hAnsi="Times New Roman" w:cs="Times New Roman"/>
          <w:sz w:val="28"/>
          <w:szCs w:val="28"/>
        </w:rPr>
        <w:t>специализирующиеся на проблематике форума, а также представители научных и образовательных сообществ новых регионов России, органов государственной власти, общественных организаций, средств массовой информации и другие заинтересованные лица.</w:t>
      </w:r>
    </w:p>
    <w:p w:rsidR="00954D3A" w:rsidRPr="00FC4E33" w:rsidRDefault="00954D3A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3">
        <w:rPr>
          <w:rFonts w:ascii="Times New Roman" w:hAnsi="Times New Roman" w:cs="Times New Roman"/>
          <w:sz w:val="28"/>
          <w:szCs w:val="28"/>
        </w:rPr>
        <w:t>По результатам Конференции будет издан сборник материалов с последующим размещением в РИНЦ.</w:t>
      </w:r>
    </w:p>
    <w:p w:rsidR="00954D3A" w:rsidRPr="00FC4E33" w:rsidRDefault="00954D3A" w:rsidP="00954D3A">
      <w:pPr>
        <w:tabs>
          <w:tab w:val="left" w:pos="993"/>
          <w:tab w:val="left" w:pos="2268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3">
        <w:rPr>
          <w:rFonts w:ascii="Times New Roman" w:hAnsi="Times New Roman" w:cs="Times New Roman"/>
          <w:sz w:val="28"/>
          <w:szCs w:val="28"/>
        </w:rPr>
        <w:t>Для участия в Конференции необходимо направить в адрес оргкомитета заявку в электронном виде, включающую аннотацию выступления, и материалы доклада.</w:t>
      </w:r>
    </w:p>
    <w:p w:rsidR="00104458" w:rsidRDefault="00954D3A" w:rsidP="00954D3A">
      <w:pPr>
        <w:tabs>
          <w:tab w:val="left" w:pos="993"/>
          <w:tab w:val="left" w:pos="2268"/>
        </w:tabs>
        <w:spacing w:after="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E33">
        <w:rPr>
          <w:rFonts w:ascii="Times New Roman" w:hAnsi="Times New Roman" w:cs="Times New Roman"/>
          <w:b/>
          <w:sz w:val="28"/>
          <w:szCs w:val="28"/>
        </w:rPr>
        <w:t>Срок подачи заявки</w:t>
      </w:r>
      <w:r w:rsidRPr="00FC4E33">
        <w:rPr>
          <w:rFonts w:ascii="Times New Roman" w:hAnsi="Times New Roman" w:cs="Times New Roman"/>
          <w:sz w:val="28"/>
          <w:szCs w:val="28"/>
        </w:rPr>
        <w:t xml:space="preserve"> – </w:t>
      </w:r>
      <w:r w:rsidRPr="00104458">
        <w:rPr>
          <w:rFonts w:ascii="Times New Roman" w:hAnsi="Times New Roman" w:cs="Times New Roman"/>
          <w:sz w:val="28"/>
          <w:szCs w:val="28"/>
        </w:rPr>
        <w:t>до</w:t>
      </w:r>
      <w:r w:rsidRPr="00FC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C52">
        <w:rPr>
          <w:rFonts w:ascii="Times New Roman" w:hAnsi="Times New Roman" w:cs="Times New Roman"/>
          <w:b/>
          <w:sz w:val="28"/>
          <w:szCs w:val="28"/>
        </w:rPr>
        <w:t>1</w:t>
      </w:r>
      <w:r w:rsidRPr="00FC4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C52">
        <w:rPr>
          <w:rFonts w:ascii="Times New Roman" w:hAnsi="Times New Roman" w:cs="Times New Roman"/>
          <w:b/>
          <w:sz w:val="28"/>
          <w:szCs w:val="28"/>
        </w:rPr>
        <w:t>мая</w:t>
      </w:r>
      <w:r w:rsidRPr="00FC4E3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F6C52">
        <w:rPr>
          <w:rFonts w:ascii="Times New Roman" w:hAnsi="Times New Roman" w:cs="Times New Roman"/>
          <w:b/>
          <w:sz w:val="28"/>
          <w:szCs w:val="28"/>
        </w:rPr>
        <w:t>4</w:t>
      </w:r>
      <w:r w:rsidRPr="00FC4E33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954D3A" w:rsidRPr="00057531" w:rsidRDefault="00954D3A" w:rsidP="00954D3A">
      <w:pPr>
        <w:tabs>
          <w:tab w:val="left" w:pos="993"/>
          <w:tab w:val="left" w:pos="2268"/>
        </w:tabs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3">
        <w:rPr>
          <w:rFonts w:ascii="Times New Roman" w:hAnsi="Times New Roman" w:cs="Times New Roman"/>
          <w:sz w:val="28"/>
          <w:szCs w:val="28"/>
        </w:rPr>
        <w:t xml:space="preserve">Материалы докладов для публикации в сборнике необходимо прислать до 15 </w:t>
      </w:r>
      <w:r w:rsidR="000F6C52">
        <w:rPr>
          <w:rFonts w:ascii="Times New Roman" w:hAnsi="Times New Roman" w:cs="Times New Roman"/>
          <w:sz w:val="28"/>
          <w:szCs w:val="28"/>
        </w:rPr>
        <w:t>мая</w:t>
      </w:r>
      <w:r w:rsidRPr="00FC4E33">
        <w:rPr>
          <w:rFonts w:ascii="Times New Roman" w:hAnsi="Times New Roman" w:cs="Times New Roman"/>
          <w:sz w:val="28"/>
          <w:szCs w:val="28"/>
        </w:rPr>
        <w:t xml:space="preserve"> 202</w:t>
      </w:r>
      <w:r w:rsidR="000F6C52">
        <w:rPr>
          <w:rFonts w:ascii="Times New Roman" w:hAnsi="Times New Roman" w:cs="Times New Roman"/>
          <w:sz w:val="28"/>
          <w:szCs w:val="28"/>
        </w:rPr>
        <w:t>4</w:t>
      </w:r>
      <w:r w:rsidRPr="00FC4E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D3A" w:rsidRPr="00057531" w:rsidRDefault="00954D3A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31">
        <w:rPr>
          <w:rFonts w:ascii="Times New Roman" w:hAnsi="Times New Roman" w:cs="Times New Roman"/>
          <w:b/>
          <w:sz w:val="28"/>
          <w:szCs w:val="28"/>
        </w:rPr>
        <w:t>Форма участия</w:t>
      </w:r>
      <w:r w:rsidRPr="00057531">
        <w:rPr>
          <w:rFonts w:ascii="Times New Roman" w:hAnsi="Times New Roman" w:cs="Times New Roman"/>
          <w:sz w:val="28"/>
          <w:szCs w:val="28"/>
        </w:rPr>
        <w:t>: очная и дистанционная.</w:t>
      </w:r>
    </w:p>
    <w:p w:rsidR="00954D3A" w:rsidRPr="00057531" w:rsidRDefault="00954D3A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31">
        <w:rPr>
          <w:rFonts w:ascii="Times New Roman" w:hAnsi="Times New Roman" w:cs="Times New Roman"/>
          <w:b/>
          <w:sz w:val="28"/>
          <w:szCs w:val="28"/>
        </w:rPr>
        <w:t>Контакты для связи</w:t>
      </w:r>
      <w:r w:rsidRPr="00057531">
        <w:rPr>
          <w:rFonts w:ascii="Times New Roman" w:hAnsi="Times New Roman" w:cs="Times New Roman"/>
          <w:sz w:val="28"/>
          <w:szCs w:val="28"/>
        </w:rPr>
        <w:t xml:space="preserve">: </w:t>
      </w:r>
      <w:r w:rsidR="003B08B0">
        <w:rPr>
          <w:rFonts w:ascii="Times New Roman" w:hAnsi="Times New Roman" w:cs="Times New Roman"/>
          <w:sz w:val="28"/>
          <w:szCs w:val="28"/>
        </w:rPr>
        <w:t>Николаев Юрий Борисович</w:t>
      </w:r>
      <w:r w:rsidRPr="00057531">
        <w:rPr>
          <w:rFonts w:ascii="Times New Roman" w:hAnsi="Times New Roman" w:cs="Times New Roman"/>
          <w:sz w:val="28"/>
          <w:szCs w:val="28"/>
        </w:rPr>
        <w:t>, +</w:t>
      </w:r>
      <w:r w:rsidR="003B08B0" w:rsidRPr="003B08B0">
        <w:rPr>
          <w:rFonts w:ascii="Times New Roman" w:hAnsi="Times New Roman" w:cs="Times New Roman"/>
          <w:sz w:val="28"/>
          <w:szCs w:val="28"/>
        </w:rPr>
        <w:t>79493044022</w:t>
      </w:r>
      <w:r w:rsidRPr="00057531">
        <w:rPr>
          <w:rFonts w:ascii="Times New Roman" w:hAnsi="Times New Roman" w:cs="Times New Roman"/>
          <w:sz w:val="28"/>
          <w:szCs w:val="28"/>
        </w:rPr>
        <w:t>,</w:t>
      </w:r>
      <w:r w:rsidR="00C32EC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2EC3" w:rsidRPr="00C5227C">
          <w:rPr>
            <w:rStyle w:val="a5"/>
            <w:rFonts w:ascii="Times New Roman" w:hAnsi="Times New Roman" w:cs="Times New Roman"/>
            <w:sz w:val="28"/>
            <w:szCs w:val="28"/>
          </w:rPr>
          <w:t>kolaev55@mail.ru</w:t>
        </w:r>
      </w:hyperlink>
      <w:r w:rsidR="00C32EC3">
        <w:rPr>
          <w:rFonts w:ascii="Times New Roman" w:hAnsi="Times New Roman" w:cs="Times New Roman"/>
          <w:sz w:val="28"/>
          <w:szCs w:val="28"/>
        </w:rPr>
        <w:t xml:space="preserve">; Бобровский Артём Сергеевич, +79493688098, </w:t>
      </w:r>
      <w:hyperlink r:id="rId7" w:history="1">
        <w:r w:rsidR="00C32EC3" w:rsidRPr="00C522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C32EC3" w:rsidRPr="00C5227C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C32EC3" w:rsidRPr="00C522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bob</w:t>
        </w:r>
        <w:r w:rsidR="00C32EC3" w:rsidRPr="00C5227C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C32EC3" w:rsidRPr="00C522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box</w:t>
        </w:r>
        <w:r w:rsidR="00C32EC3" w:rsidRPr="00C5227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32EC3" w:rsidRPr="00C522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2EC3" w:rsidRPr="00C522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EC3" w:rsidRPr="00C522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2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3A" w:rsidRDefault="00954D3A" w:rsidP="00954D3A">
      <w:pPr>
        <w:spacing w:after="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31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 </w:t>
      </w:r>
      <w:r w:rsidRPr="00057531">
        <w:rPr>
          <w:rFonts w:ascii="Times New Roman" w:hAnsi="Times New Roman" w:cs="Times New Roman"/>
          <w:sz w:val="28"/>
          <w:szCs w:val="28"/>
        </w:rPr>
        <w:t xml:space="preserve">для приема заявок и материалов докладов: </w:t>
      </w:r>
      <w:hyperlink r:id="rId8" w:history="1">
        <w:r w:rsidRPr="005E13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denazification.conf@mail.ru</w:t>
        </w:r>
      </w:hyperlink>
    </w:p>
    <w:p w:rsidR="00954D3A" w:rsidRDefault="00954D3A" w:rsidP="00954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2238" w:rsidRPr="00842238" w:rsidRDefault="00842238" w:rsidP="0084223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38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НАУЧНАЯ КОНФЕРЕНЦИЯ</w:t>
      </w:r>
    </w:p>
    <w:p w:rsidR="00842238" w:rsidRPr="00842238" w:rsidRDefault="00842238" w:rsidP="0084223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38">
        <w:rPr>
          <w:rFonts w:ascii="Times New Roman" w:hAnsi="Times New Roman" w:cs="Times New Roman"/>
          <w:b/>
          <w:sz w:val="28"/>
          <w:szCs w:val="28"/>
        </w:rPr>
        <w:t>«</w:t>
      </w:r>
      <w:r w:rsidR="003B08B0">
        <w:rPr>
          <w:rFonts w:ascii="Times New Roman" w:hAnsi="Times New Roman" w:cs="Times New Roman"/>
          <w:b/>
          <w:sz w:val="28"/>
          <w:szCs w:val="28"/>
        </w:rPr>
        <w:t>ДЕНАЦИФИКАЦИЯ</w:t>
      </w:r>
      <w:r w:rsidRPr="00842238">
        <w:rPr>
          <w:rFonts w:ascii="Times New Roman" w:hAnsi="Times New Roman" w:cs="Times New Roman"/>
          <w:b/>
          <w:sz w:val="28"/>
          <w:szCs w:val="28"/>
        </w:rPr>
        <w:t>: ОПРЕДЕЛЕНИЕ СОВРЕМЕННЫХ НАУЧНЫХ ПОДХОДОВ»</w:t>
      </w:r>
    </w:p>
    <w:p w:rsidR="000F6C52" w:rsidRDefault="000F6C52" w:rsidP="000F6C52">
      <w:pPr>
        <w:jc w:val="right"/>
        <w:rPr>
          <w:rFonts w:ascii="Times New Roman" w:hAnsi="Times New Roman" w:cs="Times New Roman"/>
          <w:sz w:val="28"/>
          <w:szCs w:val="28"/>
        </w:rPr>
      </w:pPr>
      <w:r w:rsidRPr="00B444A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Донецк</w:t>
      </w:r>
      <w:r w:rsidRPr="00B44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22-23</w:t>
      </w:r>
      <w:r w:rsidRPr="00B4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444A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44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4D3A" w:rsidRPr="00057531" w:rsidRDefault="00954D3A" w:rsidP="00954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D3A" w:rsidRPr="001659A7" w:rsidRDefault="00954D3A" w:rsidP="0084223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9A7">
        <w:rPr>
          <w:rFonts w:ascii="Times New Roman" w:hAnsi="Times New Roman" w:cs="Times New Roman"/>
          <w:b/>
          <w:sz w:val="28"/>
          <w:szCs w:val="28"/>
        </w:rPr>
        <w:t>Тематика секционных заседаний</w:t>
      </w:r>
    </w:p>
    <w:p w:rsidR="00842238" w:rsidRDefault="00842238" w:rsidP="008422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C6A" w:rsidRDefault="00954D3A" w:rsidP="008422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 1</w:t>
      </w:r>
      <w:r w:rsidRPr="00D57F7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1C6A" w:rsidRPr="00D57F77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Исторический опыт </w:t>
      </w:r>
      <w:r w:rsidR="00721C6A">
        <w:rPr>
          <w:rFonts w:ascii="Times New Roman" w:hAnsi="Times New Roman" w:cs="Times New Roman"/>
          <w:b/>
          <w:bCs/>
          <w:sz w:val="28"/>
          <w:szCs w:val="28"/>
        </w:rPr>
        <w:t xml:space="preserve">и правовые основы </w:t>
      </w:r>
      <w:r w:rsidR="00721C6A" w:rsidRPr="00D57F77">
        <w:rPr>
          <w:rFonts w:ascii="Times New Roman" w:hAnsi="Times New Roman" w:cs="Times New Roman"/>
          <w:b/>
          <w:bCs/>
          <w:sz w:val="28"/>
          <w:szCs w:val="28"/>
        </w:rPr>
        <w:t>денацификации</w:t>
      </w:r>
      <w:r w:rsidR="00721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1C6A" w:rsidRDefault="00721C6A" w:rsidP="008422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C6A" w:rsidRPr="00721C6A" w:rsidRDefault="00721C6A" w:rsidP="00842238">
      <w:pPr>
        <w:pStyle w:val="a3"/>
        <w:numPr>
          <w:ilvl w:val="3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</w:rPr>
        <w:t xml:space="preserve">Исторические предпосылки формирования украинского радикального национализма; </w:t>
      </w:r>
    </w:p>
    <w:p w:rsidR="00721C6A" w:rsidRDefault="00721C6A" w:rsidP="00842238">
      <w:pPr>
        <w:pStyle w:val="a3"/>
        <w:numPr>
          <w:ilvl w:val="3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</w:rPr>
        <w:t>Опыт денацификации территорий, освобождённых в ходе Специальной военной операции.</w:t>
      </w:r>
    </w:p>
    <w:p w:rsidR="00971082" w:rsidRDefault="00971082" w:rsidP="00842238">
      <w:pPr>
        <w:pStyle w:val="a3"/>
        <w:numPr>
          <w:ilvl w:val="3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</w:rPr>
        <w:t xml:space="preserve">Общероссийская гражданская идентичность жителей Донбасса и </w:t>
      </w:r>
      <w:proofErr w:type="spellStart"/>
      <w:r w:rsidRPr="00721C6A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основа денацификации</w:t>
      </w:r>
      <w:r w:rsidRPr="00721C6A">
        <w:rPr>
          <w:rFonts w:ascii="Times New Roman" w:hAnsi="Times New Roman" w:cs="Times New Roman"/>
          <w:sz w:val="28"/>
          <w:szCs w:val="28"/>
        </w:rPr>
        <w:t>.</w:t>
      </w:r>
    </w:p>
    <w:p w:rsidR="00971082" w:rsidRDefault="00971082" w:rsidP="008422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238" w:rsidRDefault="00842238" w:rsidP="008422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082" w:rsidRPr="00971082" w:rsidRDefault="00971082" w:rsidP="008422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082">
        <w:rPr>
          <w:rFonts w:ascii="Times New Roman" w:hAnsi="Times New Roman" w:cs="Times New Roman"/>
          <w:b/>
          <w:bCs/>
          <w:sz w:val="28"/>
          <w:szCs w:val="28"/>
        </w:rPr>
        <w:t>Секция 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710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7108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Политика денацификации Украины: задачи и перспективы</w:t>
      </w:r>
      <w:r w:rsidRPr="00971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1082" w:rsidRDefault="00971082" w:rsidP="00842238">
      <w:pPr>
        <w:pStyle w:val="a3"/>
        <w:tabs>
          <w:tab w:val="left" w:pos="1843"/>
        </w:tabs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721C6A" w:rsidRPr="00721C6A" w:rsidRDefault="00721C6A" w:rsidP="00842238">
      <w:pPr>
        <w:pStyle w:val="a3"/>
        <w:numPr>
          <w:ilvl w:val="3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</w:rPr>
        <w:t>Идеологические корни украинских радикальных политических движений и организаций;</w:t>
      </w:r>
    </w:p>
    <w:p w:rsidR="00721C6A" w:rsidRPr="00721C6A" w:rsidRDefault="00721C6A" w:rsidP="00842238">
      <w:pPr>
        <w:pStyle w:val="a3"/>
        <w:numPr>
          <w:ilvl w:val="3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</w:rPr>
        <w:t xml:space="preserve">Радикальный национализм как </w:t>
      </w:r>
      <w:proofErr w:type="spellStart"/>
      <w:r w:rsidRPr="00721C6A">
        <w:rPr>
          <w:rFonts w:ascii="Times New Roman" w:hAnsi="Times New Roman" w:cs="Times New Roman"/>
          <w:sz w:val="28"/>
          <w:szCs w:val="28"/>
        </w:rPr>
        <w:t>политтехнология</w:t>
      </w:r>
      <w:proofErr w:type="spellEnd"/>
      <w:r w:rsidRPr="00721C6A">
        <w:rPr>
          <w:rFonts w:ascii="Times New Roman" w:hAnsi="Times New Roman" w:cs="Times New Roman"/>
          <w:sz w:val="28"/>
          <w:szCs w:val="28"/>
        </w:rPr>
        <w:t>: нарративы, символика, политика памяти и языковая политика.</w:t>
      </w:r>
    </w:p>
    <w:p w:rsidR="00971082" w:rsidRDefault="00971082" w:rsidP="00842238">
      <w:pPr>
        <w:pStyle w:val="a3"/>
        <w:numPr>
          <w:ilvl w:val="3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</w:rPr>
        <w:t>Общая культура, язык и традиционные ценности – основа</w:t>
      </w:r>
      <w:r>
        <w:rPr>
          <w:rFonts w:ascii="Times New Roman" w:hAnsi="Times New Roman" w:cs="Times New Roman"/>
          <w:sz w:val="28"/>
          <w:szCs w:val="28"/>
        </w:rPr>
        <w:t xml:space="preserve"> денацификации</w:t>
      </w:r>
    </w:p>
    <w:p w:rsidR="00971082" w:rsidRDefault="00971082" w:rsidP="0084223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238" w:rsidRDefault="00842238" w:rsidP="008422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082" w:rsidRPr="00971082" w:rsidRDefault="00971082" w:rsidP="008422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082">
        <w:rPr>
          <w:rFonts w:ascii="Times New Roman" w:hAnsi="Times New Roman" w:cs="Times New Roman"/>
          <w:b/>
          <w:bCs/>
          <w:sz w:val="28"/>
          <w:szCs w:val="28"/>
        </w:rPr>
        <w:t>Секция 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710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7108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органов государственной власти и управления в процессе денацификации Украины </w:t>
      </w:r>
      <w:r w:rsidRPr="009710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1082" w:rsidRPr="00971082" w:rsidRDefault="00971082" w:rsidP="00842238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120A" w:rsidRDefault="00E9120A" w:rsidP="00842238">
      <w:pPr>
        <w:pStyle w:val="a3"/>
        <w:numPr>
          <w:ilvl w:val="3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реализации внутренней политики государства в процессе денацификации Украины.</w:t>
      </w:r>
    </w:p>
    <w:p w:rsidR="00971082" w:rsidRDefault="00971082" w:rsidP="00842238">
      <w:pPr>
        <w:pStyle w:val="a3"/>
        <w:numPr>
          <w:ilvl w:val="3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</w:rPr>
        <w:t>Молодёжная политика в процессе денацификации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082" w:rsidRDefault="00971082" w:rsidP="00842238">
      <w:pPr>
        <w:pStyle w:val="a3"/>
        <w:numPr>
          <w:ilvl w:val="3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информационной</w:t>
      </w:r>
      <w:r w:rsidR="00E9120A">
        <w:rPr>
          <w:rFonts w:ascii="Times New Roman" w:hAnsi="Times New Roman" w:cs="Times New Roman"/>
          <w:sz w:val="28"/>
          <w:szCs w:val="28"/>
        </w:rPr>
        <w:t>, культурной 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в процессе денацификации.</w:t>
      </w:r>
    </w:p>
    <w:p w:rsidR="00721C6A" w:rsidRDefault="00954D3A" w:rsidP="00842238">
      <w:pPr>
        <w:pStyle w:val="a3"/>
        <w:numPr>
          <w:ilvl w:val="3"/>
          <w:numId w:val="7"/>
        </w:num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</w:rPr>
        <w:t>Тактики языковой политики в процессе денацификации.</w:t>
      </w:r>
    </w:p>
    <w:p w:rsidR="00842238" w:rsidRDefault="00842238" w:rsidP="00842238">
      <w:pPr>
        <w:pStyle w:val="a3"/>
        <w:tabs>
          <w:tab w:val="left" w:pos="1843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42238" w:rsidRDefault="00842238" w:rsidP="00971082">
      <w:pPr>
        <w:pStyle w:val="a3"/>
        <w:tabs>
          <w:tab w:val="left" w:pos="1843"/>
        </w:tabs>
        <w:spacing w:line="276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38" w:rsidRDefault="00842238" w:rsidP="00842238">
      <w:pPr>
        <w:pStyle w:val="a3"/>
        <w:tabs>
          <w:tab w:val="left" w:pos="1843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38">
        <w:rPr>
          <w:rFonts w:ascii="Times New Roman" w:hAnsi="Times New Roman" w:cs="Times New Roman"/>
          <w:b/>
          <w:sz w:val="28"/>
          <w:szCs w:val="28"/>
        </w:rPr>
        <w:t>Круглый стол «Обсуждение ключевых положений Концепции денацификации Украины»</w:t>
      </w:r>
    </w:p>
    <w:p w:rsidR="00842238" w:rsidRPr="00842238" w:rsidRDefault="00842238" w:rsidP="00842238">
      <w:pPr>
        <w:pStyle w:val="a3"/>
        <w:tabs>
          <w:tab w:val="left" w:pos="1843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38" w:rsidRDefault="00842238" w:rsidP="00971082">
      <w:pPr>
        <w:pStyle w:val="a3"/>
        <w:tabs>
          <w:tab w:val="left" w:pos="1843"/>
        </w:tabs>
        <w:spacing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54D3A" w:rsidRPr="001B71EA" w:rsidRDefault="00954D3A" w:rsidP="00954D3A">
      <w:pPr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B71E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954D3A" w:rsidRDefault="00954D3A" w:rsidP="008422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EA">
        <w:rPr>
          <w:rFonts w:ascii="Times New Roman" w:hAnsi="Times New Roman" w:cs="Times New Roman"/>
          <w:b/>
          <w:sz w:val="28"/>
          <w:szCs w:val="28"/>
        </w:rPr>
        <w:t>для участия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B7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238" w:rsidRPr="00E73983"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научной конференции </w:t>
      </w:r>
      <w:r w:rsidR="00842238" w:rsidRPr="000F6C52">
        <w:rPr>
          <w:rFonts w:ascii="Times New Roman" w:hAnsi="Times New Roman" w:cs="Times New Roman"/>
          <w:b/>
          <w:sz w:val="28"/>
          <w:szCs w:val="28"/>
        </w:rPr>
        <w:t>«</w:t>
      </w:r>
      <w:r w:rsidR="003B08B0">
        <w:rPr>
          <w:rFonts w:ascii="Times New Roman" w:hAnsi="Times New Roman" w:cs="Times New Roman"/>
          <w:b/>
          <w:sz w:val="28"/>
          <w:szCs w:val="28"/>
        </w:rPr>
        <w:t>Денацификация</w:t>
      </w:r>
      <w:r w:rsidR="00842238" w:rsidRPr="000F6C52">
        <w:rPr>
          <w:rFonts w:ascii="Times New Roman" w:hAnsi="Times New Roman" w:cs="Times New Roman"/>
          <w:b/>
          <w:sz w:val="28"/>
          <w:szCs w:val="28"/>
        </w:rPr>
        <w:t>: определение современных научных подходов».</w:t>
      </w:r>
    </w:p>
    <w:p w:rsidR="00842238" w:rsidRPr="001B71EA" w:rsidRDefault="00842238" w:rsidP="0084223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3"/>
        <w:gridCol w:w="4789"/>
      </w:tblGrid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организации, которую представляет участник</w:t>
            </w: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участия в конференции</w:t>
            </w: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Ф.И.О. соавторов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Номер секции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3A" w:rsidRPr="001B71EA" w:rsidRDefault="00954D3A" w:rsidP="00AD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(очная,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D3A" w:rsidRPr="001B71EA" w:rsidTr="00AD67E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3A" w:rsidRPr="001B71EA" w:rsidRDefault="00954D3A" w:rsidP="00AD67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Аннотация </w:t>
            </w:r>
            <w:r w:rsidRPr="001B71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объемом до 1000 знаков)</w:t>
            </w:r>
          </w:p>
        </w:tc>
      </w:tr>
    </w:tbl>
    <w:p w:rsidR="00954D3A" w:rsidRDefault="00954D3A" w:rsidP="00954D3A">
      <w:pPr>
        <w:rPr>
          <w:rFonts w:ascii="Times New Roman" w:hAnsi="Times New Roman" w:cs="Times New Roman"/>
          <w:sz w:val="28"/>
          <w:szCs w:val="28"/>
        </w:rPr>
      </w:pPr>
    </w:p>
    <w:p w:rsidR="00954D3A" w:rsidRDefault="00954D3A" w:rsidP="00954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4D3A" w:rsidRPr="00ED5A2C" w:rsidRDefault="00954D3A" w:rsidP="00954D3A">
      <w:pPr>
        <w:pageBreakBefore/>
        <w:spacing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ТРЕБОВАНИЯ К ОФОРМЛЕНИЮ МАТЕРИАЛОВ ДОКЛАДА</w:t>
      </w:r>
    </w:p>
    <w:p w:rsidR="00954D3A" w:rsidRPr="00ED5A2C" w:rsidRDefault="00954D3A" w:rsidP="00954D3A">
      <w:pPr>
        <w:spacing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4D3A" w:rsidRPr="00ED5A2C" w:rsidRDefault="00954D3A" w:rsidP="00954D3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 докладов </w:t>
      </w:r>
      <w:r w:rsidRPr="00FA1C7E">
        <w:rPr>
          <w:rFonts w:ascii="Times New Roman" w:eastAsia="Calibri" w:hAnsi="Times New Roman" w:cs="Times New Roman"/>
          <w:sz w:val="28"/>
          <w:szCs w:val="28"/>
          <w:lang w:eastAsia="en-US"/>
        </w:rPr>
        <w:t>объемом до 5-ти полных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страниц, формат А4, шрифт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TimesNewRoman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14 кегль, одинарный междустрочный интервал, поля: по 25 мм со всех сторон, абзацный отступ – 1,25 см, выравнивание по ширине. Последняя страница должна быть заполнена не менее чем на 75 %. Первая строка – УДК (слева вверху); далее, пропустив одну строку, название доклада ПРОПИСНЫМИ буквами (полужирное </w:t>
      </w:r>
      <w:r w:rsidRPr="00ED5A2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начертание), по центру; затем, пропустив одну строку, – фамилия и инициалы авторов (полужирным курсивом),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ученая степень, звание (без указания должности); далее – полное название организации, адрес электронной почты. После пустой строки располагается текст доклада. В конце – список литературы (рекомендуется приводить не более 5 источников), оформленный в соответствии с ГОСТ </w:t>
      </w: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 7.0.100–2018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шрифт – 12 пт.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MSWord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. Названия файлов: номер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секции_фамилия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 И.О., например, 3_Иванов И.И.</w:t>
      </w:r>
    </w:p>
    <w:p w:rsidR="00954D3A" w:rsidRPr="00ED5A2C" w:rsidRDefault="00954D3A" w:rsidP="00954D3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Графический материал представляется в формате JPEG. Математические формулы, рисунки, таблицы располагаются по центру. Размер шрифта в таблице и подрисуночной подписи – 12 пт.</w:t>
      </w:r>
    </w:p>
    <w:p w:rsidR="00954D3A" w:rsidRPr="00ED5A2C" w:rsidRDefault="00954D3A" w:rsidP="00954D3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Представляемый для публикации текст должен быть тщательно вычитан и отредактирован. Уровень оригинальности текста должен составлять не менее 70</w:t>
      </w:r>
      <w:r w:rsidRPr="00ED5A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(к заявке приложить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скрин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отчета по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антиплагиату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). Авторы несут ответственность за содержание представляемых материалов, достоверность приведенных фактов, цитат, статистических и иных данных, имен, названий и прочих сведений.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Не допускается соавторство одного лица в более чем в трех представляемых на конференцию докладах. Материалы, не соответствующие тематике конференции, оформленные не надлежащим образом, превышающий установленный объем, могут быть отклонены программным комитетом.</w:t>
      </w:r>
    </w:p>
    <w:p w:rsidR="00954D3A" w:rsidRDefault="00954D3A" w:rsidP="00954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4D3A" w:rsidRPr="00ED5A2C" w:rsidRDefault="00954D3A" w:rsidP="00954D3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УДК 615.849</w:t>
      </w:r>
    </w:p>
    <w:p w:rsidR="00954D3A" w:rsidRPr="00ED5A2C" w:rsidRDefault="00954D3A" w:rsidP="00954D3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4D3A" w:rsidRPr="00ED5A2C" w:rsidRDefault="00954D3A" w:rsidP="00954D3A">
      <w:pPr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ОБРАЗЕЦ ОФОРМЛЕНИЯ МАТЕРИАЛОВ ДОКЛАДА </w:t>
      </w:r>
    </w:p>
    <w:p w:rsidR="00954D3A" w:rsidRPr="00ED5A2C" w:rsidRDefault="00954D3A" w:rsidP="00954D3A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4D3A" w:rsidRPr="00ED5A2C" w:rsidRDefault="00954D3A" w:rsidP="00954D3A">
      <w:pPr>
        <w:ind w:firstLine="39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Иванов И.И.</w:t>
      </w:r>
      <w:r w:rsidRPr="00ED5A2C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  <w:lang w:eastAsia="en-US"/>
        </w:rPr>
        <w:t>1</w:t>
      </w:r>
      <w:r w:rsidRPr="00ED5A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,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канд. </w:t>
      </w:r>
      <w:r w:rsidR="00721C6A">
        <w:rPr>
          <w:rFonts w:ascii="Times New Roman" w:eastAsia="Calibri" w:hAnsi="Times New Roman" w:cs="Times New Roman"/>
          <w:sz w:val="28"/>
          <w:szCs w:val="28"/>
          <w:lang w:eastAsia="en-US"/>
        </w:rPr>
        <w:t>полит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. наук, доц.,</w:t>
      </w:r>
    </w:p>
    <w:p w:rsidR="00954D3A" w:rsidRPr="00ED5A2C" w:rsidRDefault="00954D3A" w:rsidP="00954D3A">
      <w:pPr>
        <w:ind w:firstLine="39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Петров П.П.</w:t>
      </w:r>
      <w:r w:rsidRPr="00ED5A2C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  <w:lang w:eastAsia="en-US"/>
        </w:rPr>
        <w:t>2</w:t>
      </w:r>
      <w:r w:rsidRPr="00ED5A2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д-р </w:t>
      </w:r>
      <w:r w:rsidR="00721C6A">
        <w:rPr>
          <w:rFonts w:ascii="Times New Roman" w:eastAsia="Calibri" w:hAnsi="Times New Roman" w:cs="Times New Roman"/>
          <w:sz w:val="28"/>
          <w:szCs w:val="28"/>
          <w:lang w:eastAsia="en-US"/>
        </w:rPr>
        <w:t>ист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. наук, проф.</w:t>
      </w:r>
    </w:p>
    <w:p w:rsidR="00954D3A" w:rsidRPr="00ED5A2C" w:rsidRDefault="00954D3A" w:rsidP="00954D3A">
      <w:pPr>
        <w:ind w:firstLine="397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Cs w:val="28"/>
          <w:vertAlign w:val="superscript"/>
          <w:lang w:eastAsia="en-US"/>
        </w:rPr>
        <w:t>1</w:t>
      </w:r>
      <w:r w:rsidRPr="00ED5A2C">
        <w:rPr>
          <w:rFonts w:ascii="Times New Roman" w:eastAsia="Calibri" w:hAnsi="Times New Roman" w:cs="Times New Roman"/>
          <w:szCs w:val="28"/>
          <w:lang w:eastAsia="en-US"/>
        </w:rPr>
        <w:t>ФГБОУ ВО «Донецкий государственный университет», г. Донецк, РФ</w:t>
      </w:r>
    </w:p>
    <w:p w:rsidR="00954D3A" w:rsidRPr="00ED5A2C" w:rsidRDefault="00954D3A" w:rsidP="00954D3A">
      <w:pPr>
        <w:ind w:firstLine="397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Cs w:val="28"/>
          <w:vertAlign w:val="superscript"/>
          <w:lang w:eastAsia="en-US"/>
        </w:rPr>
        <w:t>2</w:t>
      </w:r>
      <w:r w:rsidRPr="00ED5A2C">
        <w:rPr>
          <w:rFonts w:ascii="Times New Roman" w:eastAsia="Calibri" w:hAnsi="Times New Roman" w:cs="Times New Roman"/>
          <w:szCs w:val="28"/>
          <w:lang w:eastAsia="en-US"/>
        </w:rPr>
        <w:t>ФГБОУ ВО «Московский государственный университет имени М.В. Ломоносова», г. Москва, РФ</w:t>
      </w:r>
    </w:p>
    <w:p w:rsidR="00954D3A" w:rsidRPr="00ED5A2C" w:rsidRDefault="00954D3A" w:rsidP="00954D3A">
      <w:pPr>
        <w:jc w:val="center"/>
        <w:rPr>
          <w:rFonts w:ascii="Times New Roman" w:eastAsia="Calibri" w:hAnsi="Times New Roman" w:cs="Times New Roman"/>
          <w:i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i/>
          <w:szCs w:val="28"/>
          <w:lang w:val="en-US" w:eastAsia="en-US"/>
        </w:rPr>
        <w:t>e</w:t>
      </w:r>
      <w:r w:rsidRPr="00ED5A2C">
        <w:rPr>
          <w:rFonts w:ascii="Times New Roman" w:eastAsia="Calibri" w:hAnsi="Times New Roman" w:cs="Times New Roman"/>
          <w:i/>
          <w:szCs w:val="28"/>
          <w:lang w:eastAsia="en-US"/>
        </w:rPr>
        <w:t>-</w:t>
      </w:r>
      <w:r w:rsidRPr="00ED5A2C">
        <w:rPr>
          <w:rFonts w:ascii="Times New Roman" w:eastAsia="Calibri" w:hAnsi="Times New Roman" w:cs="Times New Roman"/>
          <w:i/>
          <w:szCs w:val="28"/>
          <w:lang w:val="en-US" w:eastAsia="en-US"/>
        </w:rPr>
        <w:t>mail</w:t>
      </w:r>
      <w:r w:rsidRPr="00ED5A2C">
        <w:rPr>
          <w:rFonts w:ascii="Times New Roman" w:eastAsia="Calibri" w:hAnsi="Times New Roman" w:cs="Times New Roman"/>
          <w:i/>
          <w:szCs w:val="28"/>
          <w:lang w:eastAsia="en-US"/>
        </w:rPr>
        <w:t>@</w:t>
      </w:r>
      <w:r w:rsidRPr="00ED5A2C">
        <w:rPr>
          <w:rFonts w:ascii="Times New Roman" w:eastAsia="Calibri" w:hAnsi="Times New Roman" w:cs="Times New Roman"/>
          <w:i/>
          <w:szCs w:val="28"/>
          <w:lang w:val="en-US" w:eastAsia="en-US"/>
        </w:rPr>
        <w:t>mail</w:t>
      </w:r>
      <w:r w:rsidRPr="00ED5A2C">
        <w:rPr>
          <w:rFonts w:ascii="Times New Roman" w:eastAsia="Calibri" w:hAnsi="Times New Roman" w:cs="Times New Roman"/>
          <w:i/>
          <w:szCs w:val="28"/>
          <w:lang w:eastAsia="en-US"/>
        </w:rPr>
        <w:t>.</w:t>
      </w:r>
      <w:proofErr w:type="spellStart"/>
      <w:r w:rsidRPr="00ED5A2C">
        <w:rPr>
          <w:rFonts w:ascii="Times New Roman" w:eastAsia="Calibri" w:hAnsi="Times New Roman" w:cs="Times New Roman"/>
          <w:i/>
          <w:szCs w:val="28"/>
          <w:lang w:val="en-US" w:eastAsia="en-US"/>
        </w:rPr>
        <w:t>ru</w:t>
      </w:r>
      <w:proofErr w:type="spellEnd"/>
    </w:p>
    <w:p w:rsidR="00954D3A" w:rsidRPr="00ED5A2C" w:rsidRDefault="00954D3A" w:rsidP="00954D3A">
      <w:pPr>
        <w:ind w:firstLine="39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954D3A" w:rsidRPr="00ED5A2C" w:rsidRDefault="00954D3A" w:rsidP="00954D3A">
      <w:pPr>
        <w:ind w:firstLine="709"/>
        <w:jc w:val="both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ED5A2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Введение.</w:t>
      </w:r>
      <w:r w:rsidRPr="00ED5A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Донецкий государственный университет проводит </w:t>
      </w:r>
      <w:r w:rsidR="000F6C52" w:rsidRPr="000F6C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Всероссийск</w:t>
      </w:r>
      <w:r w:rsidR="000F6C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ую</w:t>
      </w:r>
      <w:r w:rsidR="000F6C52" w:rsidRPr="000F6C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научн</w:t>
      </w:r>
      <w:r w:rsidR="000F6C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ую</w:t>
      </w:r>
      <w:r w:rsidR="000F6C52" w:rsidRPr="000F6C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конференци</w:t>
      </w:r>
      <w:r w:rsidR="000F6C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 w:rsidR="000F6C52" w:rsidRPr="000F6C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="003B08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Денацификация</w:t>
      </w:r>
      <w:r w:rsidR="000F6C52" w:rsidRPr="000F6C5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определение современных научных подходов».</w:t>
      </w:r>
    </w:p>
    <w:p w:rsidR="00954D3A" w:rsidRPr="00ED5A2C" w:rsidRDefault="00954D3A" w:rsidP="00954D3A">
      <w:pPr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en-US"/>
        </w:rPr>
        <w:t xml:space="preserve">Цель </w:t>
      </w:r>
      <w:r w:rsidRPr="00ED5A2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>конференции</w:t>
      </w:r>
      <w:r w:rsidRPr="00166C83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 </w:t>
      </w:r>
      <w:r w:rsidRPr="00ED5A2C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>– установление образовательных и научных контактов, обмен мнениями ученых и будущих специалистов научно-образовательной и культурной сферы, повышение профессионального уровня научной молодежи, углубление взаимодействия сотрудников образовательных, научных учреждений регионов Российской Федерации и других стран.</w:t>
      </w:r>
    </w:p>
    <w:p w:rsidR="00954D3A" w:rsidRPr="00ED5A2C" w:rsidRDefault="00954D3A" w:rsidP="00954D3A">
      <w:pPr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Основная часть.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Программой конференции предусмотрены пленарное, секционные заседания </w:t>
      </w:r>
      <w:r w:rsidR="00104458">
        <w:rPr>
          <w:rFonts w:ascii="Times New Roman" w:eastAsia="Calibri" w:hAnsi="Times New Roman" w:cs="Times New Roman"/>
          <w:sz w:val="28"/>
          <w:szCs w:val="28"/>
          <w:lang w:eastAsia="en-US"/>
        </w:rPr>
        <w:t>и круглый стол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4D3A" w:rsidRPr="00ED5A2C" w:rsidRDefault="00954D3A" w:rsidP="00954D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Для участия в работе конференции необходимо в срок до </w:t>
      </w:r>
      <w:r w:rsidR="000F6C52">
        <w:rPr>
          <w:rFonts w:ascii="Times New Roman" w:eastAsia="Calibri" w:hAnsi="Times New Roman" w:cs="Times New Roman"/>
          <w:sz w:val="28"/>
          <w:lang w:eastAsia="en-US"/>
        </w:rPr>
        <w:t>1</w:t>
      </w:r>
      <w:r w:rsidRPr="00ED5A2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0F6C52">
        <w:rPr>
          <w:rFonts w:ascii="Times New Roman" w:eastAsia="Calibri" w:hAnsi="Times New Roman" w:cs="Times New Roman"/>
          <w:sz w:val="28"/>
          <w:lang w:eastAsia="en-US"/>
        </w:rPr>
        <w:t>мая</w:t>
      </w:r>
      <w:r w:rsidRPr="00ED5A2C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ED5A2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202</w:t>
      </w:r>
      <w:r w:rsidR="000F6C5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Pr="00ED5A2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г.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направить в электронном виде в адрес оргкомитета заявку и материалы доклада для публикации. По результатам конференции будет опубликован электронный сборник (с размещением в НЭБ РИНЦ).</w:t>
      </w:r>
    </w:p>
    <w:p w:rsidR="00954D3A" w:rsidRPr="00ED5A2C" w:rsidRDefault="00954D3A" w:rsidP="00954D3A">
      <w:pPr>
        <w:spacing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Материалы докладов объемом до 3-х </w:t>
      </w:r>
      <w:r w:rsidRPr="00ED5A2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полных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страниц, формат А4, шрифт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TimesNewRoman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14 кегль, одинарный междустрочный интервал, поля: по 25 мм со всех сторон, абзацный отступ – 1,25 см, выравнивание по ширине. Первая строка – УДК (слева вверху); далее название доклада ПРОПИСНЫМИ буквами (полужирное начертание), по центру; затем – фамилия и инициалы авторов (полужирным курсивом), ученая степень, звание (без указания должности); далее – полное название организации, адрес электронной почты. После пустой строки располагается текст доклада. </w:t>
      </w:r>
      <w:r w:rsidRPr="00ED5A2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В конце – список литературы,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оформленный в соответствии с ГОСТ </w:t>
      </w: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 7.0.100–2018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. Ссылки в тексте на соответствующий источник из списка литературы оформляются в квадратных скобках.</w:t>
      </w:r>
    </w:p>
    <w:p w:rsidR="00954D3A" w:rsidRPr="00ED5A2C" w:rsidRDefault="00954D3A" w:rsidP="00954D3A">
      <w:pPr>
        <w:spacing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Представляемый для публикации текст должен быть тщательно вычитан и отредактирован. Уровень оригинальности текста должен составлять не менее 70 %. Авторы несут ответственность за содержание представляемых материалов, достоверность приведенных фактов, цитат, статистических и иных данных, имен, названий и прочих сведений.  Не допускается соавторство одного лица в более чем в трех представляемых на конференцию докладах. Материалы, не соответствующие тематике конференции, оформленные не надлежащим образом, превышающий установленный объем, могут быть отклонены программным комитетом.</w:t>
      </w:r>
    </w:p>
    <w:p w:rsidR="00954D3A" w:rsidRPr="00ED5A2C" w:rsidRDefault="00954D3A" w:rsidP="00954D3A">
      <w:pPr>
        <w:spacing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A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Заключение. 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Открытие конференции состоится </w:t>
      </w:r>
      <w:r w:rsidR="000F6C52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6C52">
        <w:rPr>
          <w:rFonts w:ascii="Times New Roman" w:eastAsia="Calibri" w:hAnsi="Times New Roman" w:cs="Times New Roman"/>
          <w:sz w:val="28"/>
          <w:szCs w:val="28"/>
          <w:lang w:eastAsia="en-US"/>
        </w:rPr>
        <w:t>мая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0F6C5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 10:00 по адресу: 83001, г. Донецк, пр. Гурова, 14, главный корпус </w:t>
      </w:r>
      <w:proofErr w:type="spellStart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>ДонГУ</w:t>
      </w:r>
      <w:proofErr w:type="spellEnd"/>
      <w:r w:rsidRPr="00ED5A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54D3A" w:rsidRPr="00ED5A2C" w:rsidRDefault="00954D3A" w:rsidP="00954D3A">
      <w:pPr>
        <w:spacing w:line="238" w:lineRule="auto"/>
        <w:ind w:firstLine="567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954D3A" w:rsidRPr="00ED5A2C" w:rsidRDefault="00954D3A" w:rsidP="00954D3A">
      <w:pPr>
        <w:spacing w:after="120" w:line="238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ED5A2C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Список литературы</w:t>
      </w:r>
    </w:p>
    <w:p w:rsidR="00954D3A" w:rsidRPr="00ED5A2C" w:rsidRDefault="00954D3A" w:rsidP="00954D3A">
      <w:pPr>
        <w:numPr>
          <w:ilvl w:val="0"/>
          <w:numId w:val="5"/>
        </w:num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ED5A2C">
        <w:rPr>
          <w:rFonts w:ascii="Times New Roman" w:eastAsia="Times New Roman" w:hAnsi="Times New Roman" w:cs="Times New Roman"/>
        </w:rPr>
        <w:t>Карауш</w:t>
      </w:r>
      <w:proofErr w:type="spellEnd"/>
      <w:r w:rsidRPr="00ED5A2C">
        <w:rPr>
          <w:rFonts w:ascii="Times New Roman" w:eastAsia="Times New Roman" w:hAnsi="Times New Roman" w:cs="Times New Roman"/>
        </w:rPr>
        <w:t xml:space="preserve">, С. А. История охраны труда в России: </w:t>
      </w:r>
      <w:r w:rsidRPr="00ED5A2C">
        <w:rPr>
          <w:rFonts w:ascii="Times New Roman" w:eastAsia="Times New Roman" w:hAnsi="Times New Roman" w:cs="Times New Roman"/>
          <w:color w:val="FF0000"/>
        </w:rPr>
        <w:t>учеб. пособие</w:t>
      </w:r>
      <w:r w:rsidRPr="00ED5A2C">
        <w:rPr>
          <w:rFonts w:ascii="Times New Roman" w:eastAsia="Times New Roman" w:hAnsi="Times New Roman" w:cs="Times New Roman"/>
        </w:rPr>
        <w:t xml:space="preserve"> / С. А. </w:t>
      </w:r>
      <w:proofErr w:type="spellStart"/>
      <w:r w:rsidRPr="00ED5A2C">
        <w:rPr>
          <w:rFonts w:ascii="Times New Roman" w:eastAsia="Times New Roman" w:hAnsi="Times New Roman" w:cs="Times New Roman"/>
        </w:rPr>
        <w:t>Карауш</w:t>
      </w:r>
      <w:proofErr w:type="spellEnd"/>
      <w:r w:rsidRPr="00ED5A2C">
        <w:rPr>
          <w:rFonts w:ascii="Times New Roman" w:eastAsia="Times New Roman" w:hAnsi="Times New Roman" w:cs="Times New Roman"/>
        </w:rPr>
        <w:t>, О. О. </w:t>
      </w:r>
      <w:proofErr w:type="gramStart"/>
      <w:r w:rsidRPr="00ED5A2C">
        <w:rPr>
          <w:rFonts w:ascii="Times New Roman" w:eastAsia="Times New Roman" w:hAnsi="Times New Roman" w:cs="Times New Roman"/>
        </w:rPr>
        <w:t>Герасимова ;</w:t>
      </w:r>
      <w:proofErr w:type="gramEnd"/>
      <w:r w:rsidRPr="00ED5A2C">
        <w:rPr>
          <w:rFonts w:ascii="Times New Roman" w:eastAsia="Times New Roman" w:hAnsi="Times New Roman" w:cs="Times New Roman"/>
        </w:rPr>
        <w:t xml:space="preserve"> Том. гос. архитектур.-строит. ун-т. – 2-е изд., </w:t>
      </w:r>
      <w:proofErr w:type="spellStart"/>
      <w:r w:rsidRPr="00ED5A2C">
        <w:rPr>
          <w:rFonts w:ascii="Times New Roman" w:eastAsia="Times New Roman" w:hAnsi="Times New Roman" w:cs="Times New Roman"/>
        </w:rPr>
        <w:t>перераб</w:t>
      </w:r>
      <w:proofErr w:type="spellEnd"/>
      <w:r w:rsidRPr="00ED5A2C">
        <w:rPr>
          <w:rFonts w:ascii="Times New Roman" w:eastAsia="Times New Roman" w:hAnsi="Times New Roman" w:cs="Times New Roman"/>
        </w:rPr>
        <w:t xml:space="preserve">. и доп. – Томск : Изд-во ТГАСУ, 2013. – 191 с. </w:t>
      </w:r>
      <w:r w:rsidRPr="00ED5A2C">
        <w:rPr>
          <w:rFonts w:ascii="Times New Roman" w:eastAsia="Times New Roman" w:hAnsi="Times New Roman" w:cs="Times New Roman"/>
          <w:color w:val="FF0000"/>
        </w:rPr>
        <w:t>– ISBN 978-5-93057-515-6.</w:t>
      </w:r>
    </w:p>
    <w:p w:rsidR="00954D3A" w:rsidRPr="00ED5A2C" w:rsidRDefault="00954D3A" w:rsidP="00954D3A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ED5A2C">
        <w:rPr>
          <w:rFonts w:ascii="Times New Roman" w:eastAsia="Times New Roman" w:hAnsi="Times New Roman" w:cs="Times New Roman"/>
        </w:rPr>
        <w:t>2.</w:t>
      </w:r>
      <w:r w:rsidRPr="00ED5A2C">
        <w:rPr>
          <w:rFonts w:ascii="Times New Roman" w:eastAsia="Times New Roman" w:hAnsi="Times New Roman" w:cs="Times New Roman"/>
        </w:rPr>
        <w:tab/>
        <w:t xml:space="preserve">Распределенные интеллектуальные информационные системы и </w:t>
      </w:r>
      <w:proofErr w:type="gramStart"/>
      <w:r w:rsidRPr="00ED5A2C">
        <w:rPr>
          <w:rFonts w:ascii="Times New Roman" w:eastAsia="Times New Roman" w:hAnsi="Times New Roman" w:cs="Times New Roman"/>
        </w:rPr>
        <w:t>среды :</w:t>
      </w:r>
      <w:proofErr w:type="gramEnd"/>
      <w:r w:rsidRPr="00ED5A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5A2C">
        <w:rPr>
          <w:rFonts w:ascii="Times New Roman" w:eastAsia="Times New Roman" w:hAnsi="Times New Roman" w:cs="Times New Roman"/>
        </w:rPr>
        <w:t>моногр</w:t>
      </w:r>
      <w:proofErr w:type="spellEnd"/>
      <w:r w:rsidRPr="00ED5A2C">
        <w:rPr>
          <w:rFonts w:ascii="Times New Roman" w:eastAsia="Times New Roman" w:hAnsi="Times New Roman" w:cs="Times New Roman"/>
        </w:rPr>
        <w:t>. / А. Н. Швецов, А. А. Суконщиков, Д. В. Кочкин [и др.</w:t>
      </w:r>
      <w:proofErr w:type="gramStart"/>
      <w:r w:rsidRPr="00ED5A2C">
        <w:rPr>
          <w:rFonts w:ascii="Times New Roman" w:eastAsia="Times New Roman" w:hAnsi="Times New Roman" w:cs="Times New Roman"/>
        </w:rPr>
        <w:t>] ;</w:t>
      </w:r>
      <w:proofErr w:type="gramEnd"/>
      <w:r w:rsidRPr="00ED5A2C">
        <w:rPr>
          <w:rFonts w:ascii="Times New Roman" w:eastAsia="Times New Roman" w:hAnsi="Times New Roman" w:cs="Times New Roman"/>
        </w:rPr>
        <w:t xml:space="preserve"> М-во обр. и науки Российской Федерации, </w:t>
      </w:r>
      <w:proofErr w:type="spellStart"/>
      <w:r w:rsidRPr="00ED5A2C">
        <w:rPr>
          <w:rFonts w:ascii="Times New Roman" w:eastAsia="Times New Roman" w:hAnsi="Times New Roman" w:cs="Times New Roman"/>
        </w:rPr>
        <w:t>Вологод</w:t>
      </w:r>
      <w:proofErr w:type="spellEnd"/>
      <w:r w:rsidRPr="00ED5A2C">
        <w:rPr>
          <w:rFonts w:ascii="Times New Roman" w:eastAsia="Times New Roman" w:hAnsi="Times New Roman" w:cs="Times New Roman"/>
        </w:rPr>
        <w:t xml:space="preserve">. гос. ун-т. – Курск : Университетская книга, 2017. – 196 с. – </w:t>
      </w:r>
      <w:r w:rsidRPr="00ED5A2C">
        <w:rPr>
          <w:rFonts w:ascii="Times New Roman" w:eastAsia="Times New Roman" w:hAnsi="Times New Roman" w:cs="Times New Roman"/>
          <w:color w:val="FF0000"/>
        </w:rPr>
        <w:t xml:space="preserve">ISBN 978-5-9909988-3-4. – </w:t>
      </w:r>
      <w:proofErr w:type="gramStart"/>
      <w:r w:rsidRPr="00ED5A2C">
        <w:rPr>
          <w:rFonts w:ascii="Times New Roman" w:eastAsia="Times New Roman" w:hAnsi="Times New Roman" w:cs="Times New Roman"/>
          <w:color w:val="FF0000"/>
        </w:rPr>
        <w:t>Текст :</w:t>
      </w:r>
      <w:proofErr w:type="gramEnd"/>
      <w:r w:rsidRPr="00ED5A2C">
        <w:rPr>
          <w:rFonts w:ascii="Times New Roman" w:eastAsia="Times New Roman" w:hAnsi="Times New Roman" w:cs="Times New Roman"/>
          <w:color w:val="FF0000"/>
        </w:rPr>
        <w:t xml:space="preserve"> непосредственный.</w:t>
      </w:r>
    </w:p>
    <w:p w:rsidR="00954D3A" w:rsidRPr="00ED5A2C" w:rsidRDefault="00954D3A" w:rsidP="00954D3A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5A2C">
        <w:rPr>
          <w:rFonts w:ascii="Times New Roman" w:eastAsia="Times New Roman" w:hAnsi="Times New Roman" w:cs="Times New Roman"/>
        </w:rPr>
        <w:t>3.</w:t>
      </w:r>
      <w:r w:rsidRPr="00ED5A2C">
        <w:rPr>
          <w:rFonts w:ascii="Times New Roman" w:eastAsia="Times New Roman" w:hAnsi="Times New Roman" w:cs="Times New Roman"/>
        </w:rPr>
        <w:tab/>
        <w:t xml:space="preserve">Соколов, Д. И. Поршневые </w:t>
      </w:r>
      <w:proofErr w:type="gramStart"/>
      <w:r w:rsidRPr="00ED5A2C">
        <w:rPr>
          <w:rFonts w:ascii="Times New Roman" w:eastAsia="Times New Roman" w:hAnsi="Times New Roman" w:cs="Times New Roman"/>
        </w:rPr>
        <w:t>компрессоры :</w:t>
      </w:r>
      <w:proofErr w:type="gramEnd"/>
      <w:r w:rsidRPr="00ED5A2C">
        <w:rPr>
          <w:rFonts w:ascii="Times New Roman" w:eastAsia="Times New Roman" w:hAnsi="Times New Roman" w:cs="Times New Roman"/>
        </w:rPr>
        <w:t xml:space="preserve"> справ. : в 2 т. / Д. И. Соколов. – </w:t>
      </w:r>
      <w:proofErr w:type="gramStart"/>
      <w:r w:rsidRPr="00ED5A2C">
        <w:rPr>
          <w:rFonts w:ascii="Times New Roman" w:eastAsia="Times New Roman" w:hAnsi="Times New Roman" w:cs="Times New Roman"/>
        </w:rPr>
        <w:t>Москва :</w:t>
      </w:r>
      <w:proofErr w:type="gramEnd"/>
      <w:r w:rsidRPr="00ED5A2C">
        <w:rPr>
          <w:rFonts w:ascii="Times New Roman" w:eastAsia="Times New Roman" w:hAnsi="Times New Roman" w:cs="Times New Roman"/>
        </w:rPr>
        <w:t xml:space="preserve"> Вымпел, 2017. – Т. 2. – 183 с. </w:t>
      </w:r>
      <w:r w:rsidRPr="00ED5A2C">
        <w:rPr>
          <w:rFonts w:ascii="Times New Roman" w:eastAsia="Times New Roman" w:hAnsi="Times New Roman" w:cs="Times New Roman"/>
          <w:color w:val="FF0000"/>
        </w:rPr>
        <w:t>– ISBN 978-5-00112-035-3.</w:t>
      </w:r>
    </w:p>
    <w:p w:rsidR="00954D3A" w:rsidRPr="00ED5A2C" w:rsidRDefault="00954D3A" w:rsidP="00954D3A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5A2C">
        <w:rPr>
          <w:rFonts w:ascii="Times New Roman" w:eastAsia="Times New Roman" w:hAnsi="Times New Roman" w:cs="Times New Roman"/>
          <w:shd w:val="clear" w:color="auto" w:fill="FFFFFF"/>
        </w:rPr>
        <w:t>4.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ab/>
        <w:t xml:space="preserve">Сафонов, А. И. Инновационные учебные дисциплины для специализации на кафедре ботаники и экологии 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ДонНУ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 / А. И. Сафонов, С. А. Приходько, А. З. Глухов // Донецкие чтения 2021: образование, наука, инновации, культура и вызовы современности: матер. VI 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Междунар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научн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конф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. (Донецк, 26–27 октября 2021 г.). – Т. 3: Биологические и медицинские науки, экология. – Донецк: 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ДонНУ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, 2021. – С. 148–151. –  URL: </w:t>
      </w:r>
      <w:r w:rsidRPr="00721C6A">
        <w:rPr>
          <w:rFonts w:ascii="Times New Roman" w:eastAsia="Times New Roman" w:hAnsi="Times New Roman" w:cs="Times New Roman"/>
          <w:shd w:val="clear" w:color="auto" w:fill="FFFFFF"/>
        </w:rPr>
        <w:t xml:space="preserve">https://donnu.ru/public/files/Tom_3-Biologicheskie_i_med_nauki_2021.pdf 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>(дата обращения: 30.06.2023).</w:t>
      </w:r>
    </w:p>
    <w:p w:rsidR="00954D3A" w:rsidRPr="00ED5A2C" w:rsidRDefault="00954D3A" w:rsidP="00954D3A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5A2C">
        <w:rPr>
          <w:rFonts w:ascii="Times New Roman" w:eastAsia="Times New Roman" w:hAnsi="Times New Roman" w:cs="Times New Roman"/>
          <w:shd w:val="clear" w:color="auto" w:fill="FFFFFF"/>
        </w:rPr>
        <w:t>5.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ab/>
        <w:t>Кузнецов, В. Г. Нанесение покрытий на электроды генераторных ламп / В. Г. Кузнецов // Динамика систем, механизмов и машин. – 2017. – Т. 5, № 2. – С. 111–118.</w:t>
      </w:r>
    </w:p>
    <w:p w:rsidR="00954D3A" w:rsidRPr="00ED5A2C" w:rsidRDefault="00954D3A" w:rsidP="00954D3A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5A2C">
        <w:rPr>
          <w:rFonts w:ascii="Times New Roman" w:eastAsia="Times New Roman" w:hAnsi="Times New Roman" w:cs="Times New Roman"/>
          <w:shd w:val="clear" w:color="auto" w:fill="FFFFFF"/>
        </w:rPr>
        <w:t>6.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ab/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Шалай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, В. В. Экспериментальное исследование систем охлаждения с интенсификацией в поле инерционных сил / В. В. 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</w:rPr>
        <w:t>Шалай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, К. В. Щербань // Омский научный вестник. Сер. Авиационно-ракетное и энергетическое машиностроение. – 2019. – Т. 3, № 3. – С. 63–74. </w:t>
      </w:r>
      <w:r w:rsidRPr="00ED5A2C">
        <w:rPr>
          <w:rFonts w:ascii="Times New Roman" w:eastAsia="Times New Roman" w:hAnsi="Times New Roman" w:cs="Times New Roman"/>
          <w:color w:val="FF0000"/>
          <w:shd w:val="clear" w:color="auto" w:fill="FFFFFF"/>
        </w:rPr>
        <w:t>– DOI: 10.25206/2588-0373-2019-3-3-63-74.</w:t>
      </w:r>
    </w:p>
    <w:p w:rsidR="00954D3A" w:rsidRPr="00ED5A2C" w:rsidRDefault="00954D3A" w:rsidP="00954D3A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D5A2C">
        <w:rPr>
          <w:rFonts w:ascii="Times New Roman" w:eastAsia="Times New Roman" w:hAnsi="Times New Roman" w:cs="Times New Roman"/>
          <w:shd w:val="clear" w:color="auto" w:fill="FFFFFF"/>
        </w:rPr>
        <w:t>7.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ab/>
        <w:t>План мероприятий по повышению эффективности госпрограммы «Доступная среда». –</w:t>
      </w:r>
      <w:proofErr w:type="gramStart"/>
      <w:r w:rsidRPr="00ED5A2C">
        <w:rPr>
          <w:rFonts w:ascii="Times New Roman" w:eastAsia="Times New Roman" w:hAnsi="Times New Roman" w:cs="Times New Roman"/>
          <w:shd w:val="clear" w:color="auto" w:fill="FFFFFF"/>
        </w:rPr>
        <w:t>Текст :</w:t>
      </w:r>
      <w:proofErr w:type="gramEnd"/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 электронный // Министерство труда и социальной защиты Российской Федерации : официальный сайт. – 2017. – </w:t>
      </w:r>
      <w:r w:rsidRPr="00ED5A2C">
        <w:rPr>
          <w:rFonts w:ascii="Times New Roman" w:eastAsia="Times New Roman" w:hAnsi="Times New Roman" w:cs="Times New Roman"/>
          <w:shd w:val="clear" w:color="auto" w:fill="FFFFFF"/>
          <w:lang w:val="en-US"/>
        </w:rPr>
        <w:t>URL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 w:rsidRPr="00ED5A2C">
        <w:rPr>
          <w:rFonts w:ascii="Times New Roman" w:eastAsia="Times New Roman" w:hAnsi="Times New Roman" w:cs="Times New Roman"/>
          <w:shd w:val="clear" w:color="auto" w:fill="FFFFFF"/>
          <w:lang w:val="en-US"/>
        </w:rPr>
        <w:t>https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>://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  <w:lang w:val="en-US"/>
        </w:rPr>
        <w:t>rosmintrud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spellStart"/>
      <w:r w:rsidRPr="00ED5A2C">
        <w:rPr>
          <w:rFonts w:ascii="Times New Roman" w:eastAsia="Times New Roman" w:hAnsi="Times New Roman" w:cs="Times New Roman"/>
          <w:shd w:val="clear" w:color="auto" w:fill="FFFFFF"/>
          <w:lang w:val="en-US"/>
        </w:rPr>
        <w:t>ru</w:t>
      </w:r>
      <w:proofErr w:type="spellEnd"/>
      <w:r w:rsidRPr="00ED5A2C">
        <w:rPr>
          <w:rFonts w:ascii="Times New Roman" w:eastAsia="Times New Roman" w:hAnsi="Times New Roman" w:cs="Times New Roman"/>
          <w:shd w:val="clear" w:color="auto" w:fill="FFFFFF"/>
        </w:rPr>
        <w:t>/</w:t>
      </w:r>
      <w:r w:rsidRPr="00ED5A2C">
        <w:rPr>
          <w:rFonts w:ascii="Times New Roman" w:eastAsia="Times New Roman" w:hAnsi="Times New Roman" w:cs="Times New Roman"/>
          <w:shd w:val="clear" w:color="auto" w:fill="FFFFFF"/>
          <w:lang w:val="en-US"/>
        </w:rPr>
        <w:t>docs</w:t>
      </w:r>
      <w:r w:rsidRPr="00ED5A2C">
        <w:rPr>
          <w:rFonts w:ascii="Times New Roman" w:eastAsia="Times New Roman" w:hAnsi="Times New Roman" w:cs="Times New Roman"/>
          <w:shd w:val="clear" w:color="auto" w:fill="FFFFFF"/>
        </w:rPr>
        <w:t>/1281 (дата обращения: 08.04.2017).</w:t>
      </w:r>
    </w:p>
    <w:p w:rsidR="00954D3A" w:rsidRPr="00ED5A2C" w:rsidRDefault="00954D3A" w:rsidP="00954D3A">
      <w:pPr>
        <w:spacing w:line="23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D5A2C">
        <w:rPr>
          <w:rFonts w:ascii="Times New Roman" w:eastAsia="Times New Roman" w:hAnsi="Times New Roman" w:cs="Times New Roman"/>
          <w:i/>
        </w:rPr>
        <w:t>Примечание</w:t>
      </w:r>
      <w:r w:rsidRPr="00ED5A2C">
        <w:rPr>
          <w:rFonts w:ascii="Times New Roman" w:eastAsia="Times New Roman" w:hAnsi="Times New Roman" w:cs="Times New Roman"/>
        </w:rPr>
        <w:t xml:space="preserve">: условно-обязательные элементы описания выделены </w:t>
      </w:r>
      <w:r w:rsidRPr="00ED5A2C">
        <w:rPr>
          <w:rFonts w:ascii="Times New Roman" w:eastAsia="Times New Roman" w:hAnsi="Times New Roman" w:cs="Times New Roman"/>
          <w:color w:val="FF0000"/>
        </w:rPr>
        <w:t>красным цветом</w:t>
      </w:r>
      <w:r w:rsidRPr="00ED5A2C">
        <w:rPr>
          <w:rFonts w:ascii="Times New Roman" w:eastAsia="Times New Roman" w:hAnsi="Times New Roman" w:cs="Times New Roman"/>
        </w:rPr>
        <w:t>.</w:t>
      </w:r>
    </w:p>
    <w:p w:rsidR="00954D3A" w:rsidRPr="00ED5A2C" w:rsidRDefault="00954D3A" w:rsidP="00954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485" w:rsidRDefault="004C4485"/>
    <w:sectPr w:rsidR="004C4485" w:rsidSect="00E73983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816"/>
    <w:multiLevelType w:val="hybridMultilevel"/>
    <w:tmpl w:val="E36A1C8C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CB9"/>
    <w:multiLevelType w:val="hybridMultilevel"/>
    <w:tmpl w:val="C56AEBE0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6D3"/>
    <w:multiLevelType w:val="hybridMultilevel"/>
    <w:tmpl w:val="0F30E2EA"/>
    <w:lvl w:ilvl="0" w:tplc="E2FEC93E">
      <w:start w:val="1"/>
      <w:numFmt w:val="bullet"/>
      <w:lvlText w:val="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45E0C1F"/>
    <w:multiLevelType w:val="hybridMultilevel"/>
    <w:tmpl w:val="77BE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3392"/>
    <w:multiLevelType w:val="hybridMultilevel"/>
    <w:tmpl w:val="79320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D6BFF"/>
    <w:multiLevelType w:val="hybridMultilevel"/>
    <w:tmpl w:val="A574FD00"/>
    <w:lvl w:ilvl="0" w:tplc="E2FEC9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421"/>
    <w:multiLevelType w:val="hybridMultilevel"/>
    <w:tmpl w:val="3E385ABE"/>
    <w:lvl w:ilvl="0" w:tplc="A3F8E28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3A"/>
    <w:rsid w:val="000F6C52"/>
    <w:rsid w:val="00104458"/>
    <w:rsid w:val="001846EC"/>
    <w:rsid w:val="002B0AA2"/>
    <w:rsid w:val="003B08B0"/>
    <w:rsid w:val="004C4485"/>
    <w:rsid w:val="00721C6A"/>
    <w:rsid w:val="00736B11"/>
    <w:rsid w:val="007419F5"/>
    <w:rsid w:val="007A486A"/>
    <w:rsid w:val="00842238"/>
    <w:rsid w:val="00954D3A"/>
    <w:rsid w:val="00971082"/>
    <w:rsid w:val="009E5BD6"/>
    <w:rsid w:val="00C32EC3"/>
    <w:rsid w:val="00E74E64"/>
    <w:rsid w:val="00E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0AE2"/>
  <w15:chartTrackingRefBased/>
  <w15:docId w15:val="{E73F35EF-D7E1-4176-9ED8-0FA9A7D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3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3A"/>
    <w:pPr>
      <w:ind w:left="720"/>
      <w:contextualSpacing/>
    </w:pPr>
  </w:style>
  <w:style w:type="table" w:styleId="a4">
    <w:name w:val="Table Grid"/>
    <w:basedOn w:val="a1"/>
    <w:uiPriority w:val="39"/>
    <w:rsid w:val="0095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4D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9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19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denazification.con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_bob_bo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aev5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7036-59DE-4632-945C-7B17961C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2024-03-26T08:44:00Z</cp:lastPrinted>
  <dcterms:created xsi:type="dcterms:W3CDTF">2024-03-26T07:21:00Z</dcterms:created>
  <dcterms:modified xsi:type="dcterms:W3CDTF">2024-03-27T07:22:00Z</dcterms:modified>
</cp:coreProperties>
</file>