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AA31" w14:textId="7805B720" w:rsidR="00840E96" w:rsidRPr="00E73983" w:rsidRDefault="00E73983" w:rsidP="00057531">
      <w:pPr>
        <w:spacing w:after="60"/>
        <w:jc w:val="center"/>
        <w:rPr>
          <w:rFonts w:ascii="Times New Roman" w:hAnsi="Times New Roman" w:cs="Times New Roman"/>
          <w:szCs w:val="28"/>
        </w:rPr>
      </w:pPr>
      <w:r w:rsidRPr="00E73983">
        <w:rPr>
          <w:rFonts w:ascii="Times New Roman" w:hAnsi="Times New Roman" w:cs="Times New Roman"/>
          <w:szCs w:val="28"/>
        </w:rPr>
        <w:t>МИНИСТЕРСТВО НАУКИ И ВЫСШЕГО ОБРАЗОВАНИЯ РОССИЙСКОЙ ФЕДЕРАЦИИ</w:t>
      </w:r>
    </w:p>
    <w:p w14:paraId="0A330627" w14:textId="3AA1FA30" w:rsidR="00840E96" w:rsidRPr="00E73983" w:rsidRDefault="00E73983" w:rsidP="00057531">
      <w:pPr>
        <w:spacing w:after="60"/>
        <w:jc w:val="center"/>
        <w:rPr>
          <w:rFonts w:ascii="Times New Roman" w:hAnsi="Times New Roman" w:cs="Times New Roman"/>
          <w:szCs w:val="28"/>
        </w:rPr>
      </w:pPr>
      <w:r w:rsidRPr="00E73983">
        <w:rPr>
          <w:rFonts w:ascii="Times New Roman" w:hAnsi="Times New Roman" w:cs="Times New Roman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057531">
        <w:rPr>
          <w:rFonts w:ascii="Times New Roman" w:hAnsi="Times New Roman" w:cs="Times New Roman"/>
          <w:szCs w:val="28"/>
        </w:rPr>
        <w:br/>
      </w:r>
      <w:r w:rsidRPr="00E73983">
        <w:rPr>
          <w:rFonts w:ascii="Times New Roman" w:hAnsi="Times New Roman" w:cs="Times New Roman"/>
          <w:szCs w:val="28"/>
        </w:rPr>
        <w:t>«ДОНЕЦКИЙ ГОСУДАРСТВЕННЫЙ УНИВЕРСИТЕТ»</w:t>
      </w:r>
    </w:p>
    <w:p w14:paraId="627FAC4E" w14:textId="74801DDE" w:rsidR="00840E96" w:rsidRPr="00E73983" w:rsidRDefault="00E73983" w:rsidP="00057531">
      <w:pPr>
        <w:spacing w:after="60"/>
        <w:jc w:val="center"/>
        <w:rPr>
          <w:rFonts w:ascii="Times New Roman" w:hAnsi="Times New Roman" w:cs="Times New Roman"/>
          <w:szCs w:val="28"/>
        </w:rPr>
      </w:pPr>
      <w:r w:rsidRPr="00E73983">
        <w:rPr>
          <w:rFonts w:ascii="Times New Roman" w:hAnsi="Times New Roman" w:cs="Times New Roman"/>
          <w:szCs w:val="28"/>
        </w:rPr>
        <w:t>ЦЕНТР ЭТНОПОЛИТИЧЕСКОЙ РЕАБИЛИТАЦИИ</w:t>
      </w:r>
    </w:p>
    <w:p w14:paraId="7B1BEA85" w14:textId="77777777" w:rsidR="00762DE0" w:rsidRPr="00E73983" w:rsidRDefault="00762DE0" w:rsidP="00E73983">
      <w:pPr>
        <w:rPr>
          <w:rFonts w:ascii="Times New Roman" w:hAnsi="Times New Roman" w:cs="Times New Roman"/>
          <w:sz w:val="28"/>
          <w:szCs w:val="28"/>
        </w:rPr>
      </w:pPr>
    </w:p>
    <w:p w14:paraId="0560F862" w14:textId="103D5501" w:rsidR="00560A9B" w:rsidRDefault="004745FC" w:rsidP="00840E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НАУЧНАЯ КОНФЕРЕНЦИЯ</w:t>
      </w:r>
    </w:p>
    <w:p w14:paraId="7BFC4F62" w14:textId="5814A871" w:rsidR="00B444A9" w:rsidRPr="00A22B53" w:rsidRDefault="00A40C72" w:rsidP="00A40C7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44A9">
        <w:rPr>
          <w:rFonts w:ascii="Times New Roman" w:hAnsi="Times New Roman" w:cs="Times New Roman"/>
          <w:b/>
          <w:sz w:val="28"/>
          <w:szCs w:val="28"/>
        </w:rPr>
        <w:t>ДЕНАЦИФИ</w:t>
      </w:r>
      <w:r w:rsidR="00840E96">
        <w:rPr>
          <w:rFonts w:ascii="Times New Roman" w:hAnsi="Times New Roman" w:cs="Times New Roman"/>
          <w:b/>
          <w:sz w:val="28"/>
          <w:szCs w:val="28"/>
        </w:rPr>
        <w:t>КАЦИЯ: ИСТОРИЯ И СОВРЕМЕННОСТЬ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1BDFA06" w14:textId="0FAC0A15" w:rsidR="00B444A9" w:rsidRDefault="00B444A9" w:rsidP="00840E96">
      <w:pPr>
        <w:jc w:val="right"/>
        <w:rPr>
          <w:rFonts w:ascii="Times New Roman" w:hAnsi="Times New Roman" w:cs="Times New Roman"/>
          <w:sz w:val="28"/>
          <w:szCs w:val="28"/>
        </w:rPr>
      </w:pPr>
      <w:r w:rsidRPr="00B444A9">
        <w:rPr>
          <w:rFonts w:ascii="Times New Roman" w:hAnsi="Times New Roman" w:cs="Times New Roman"/>
          <w:sz w:val="28"/>
          <w:szCs w:val="28"/>
        </w:rPr>
        <w:t>г.</w:t>
      </w:r>
      <w:r w:rsidR="00840E96">
        <w:rPr>
          <w:rFonts w:ascii="Times New Roman" w:hAnsi="Times New Roman" w:cs="Times New Roman"/>
          <w:sz w:val="28"/>
          <w:szCs w:val="28"/>
        </w:rPr>
        <w:t> </w:t>
      </w:r>
      <w:r w:rsidR="004745FC">
        <w:rPr>
          <w:rFonts w:ascii="Times New Roman" w:hAnsi="Times New Roman" w:cs="Times New Roman"/>
          <w:sz w:val="28"/>
          <w:szCs w:val="28"/>
        </w:rPr>
        <w:t>Донецк</w:t>
      </w:r>
      <w:r w:rsidRPr="00B444A9">
        <w:rPr>
          <w:rFonts w:ascii="Times New Roman" w:hAnsi="Times New Roman" w:cs="Times New Roman"/>
          <w:sz w:val="28"/>
          <w:szCs w:val="28"/>
        </w:rPr>
        <w:t xml:space="preserve">, </w:t>
      </w:r>
      <w:r w:rsidR="004745FC">
        <w:rPr>
          <w:rFonts w:ascii="Times New Roman" w:hAnsi="Times New Roman" w:cs="Times New Roman"/>
          <w:sz w:val="28"/>
          <w:szCs w:val="28"/>
        </w:rPr>
        <w:t>21-22</w:t>
      </w:r>
      <w:r w:rsidRPr="00B444A9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14:paraId="463870C9" w14:textId="77777777" w:rsidR="00A40C72" w:rsidRPr="00FA1C7E" w:rsidRDefault="00A40C72" w:rsidP="00ED5A2C">
      <w:pPr>
        <w:rPr>
          <w:rFonts w:ascii="Times New Roman" w:hAnsi="Times New Roman" w:cs="Times New Roman"/>
          <w:sz w:val="28"/>
          <w:szCs w:val="28"/>
        </w:rPr>
      </w:pPr>
    </w:p>
    <w:p w14:paraId="71B9922B" w14:textId="0A38F5C0" w:rsidR="007B1102" w:rsidRPr="00A40C72" w:rsidRDefault="00A40C72" w:rsidP="00A40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письмо</w:t>
      </w:r>
    </w:p>
    <w:p w14:paraId="46FAE04E" w14:textId="77777777" w:rsidR="00A40C72" w:rsidRDefault="00A40C72" w:rsidP="007B1102">
      <w:pPr>
        <w:rPr>
          <w:rFonts w:ascii="Times New Roman" w:hAnsi="Times New Roman" w:cs="Times New Roman"/>
          <w:sz w:val="28"/>
          <w:szCs w:val="28"/>
        </w:rPr>
      </w:pPr>
    </w:p>
    <w:p w14:paraId="35B2C323" w14:textId="77777777" w:rsidR="00840E96" w:rsidRPr="00E73983" w:rsidRDefault="00840E96" w:rsidP="00840E9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983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25F4EFA1" w14:textId="3DDEA4C1" w:rsidR="00840E96" w:rsidRPr="00FC4E33" w:rsidRDefault="00840E96" w:rsidP="00E73983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79">
        <w:rPr>
          <w:rFonts w:ascii="Times New Roman" w:hAnsi="Times New Roman" w:cs="Times New Roman"/>
          <w:sz w:val="28"/>
          <w:szCs w:val="28"/>
        </w:rPr>
        <w:t>Центр этнополитической реабилитации Донецкого государственного университета приглашает к участию в</w:t>
      </w:r>
      <w:r w:rsidR="004745FC" w:rsidRPr="002D1179">
        <w:rPr>
          <w:rFonts w:ascii="Times New Roman" w:hAnsi="Times New Roman" w:cs="Times New Roman"/>
          <w:sz w:val="28"/>
          <w:szCs w:val="28"/>
        </w:rPr>
        <w:t xml:space="preserve">о </w:t>
      </w:r>
      <w:r w:rsidR="004745FC" w:rsidRPr="00E73983">
        <w:rPr>
          <w:rFonts w:ascii="Times New Roman" w:hAnsi="Times New Roman" w:cs="Times New Roman"/>
          <w:b/>
          <w:sz w:val="28"/>
          <w:szCs w:val="28"/>
        </w:rPr>
        <w:t>Всероссийской научной конференции</w:t>
      </w:r>
      <w:r w:rsidRPr="00E73983">
        <w:rPr>
          <w:rFonts w:ascii="Times New Roman" w:hAnsi="Times New Roman" w:cs="Times New Roman"/>
          <w:b/>
          <w:sz w:val="28"/>
          <w:szCs w:val="28"/>
        </w:rPr>
        <w:t xml:space="preserve"> «Денацификация: история и современность»</w:t>
      </w:r>
      <w:r w:rsidRPr="002D1179">
        <w:rPr>
          <w:rFonts w:ascii="Times New Roman" w:hAnsi="Times New Roman" w:cs="Times New Roman"/>
          <w:sz w:val="28"/>
          <w:szCs w:val="28"/>
        </w:rPr>
        <w:t>.</w:t>
      </w:r>
      <w:r w:rsidR="004745FC" w:rsidRPr="002D1179">
        <w:rPr>
          <w:rFonts w:ascii="Times New Roman" w:hAnsi="Times New Roman" w:cs="Times New Roman"/>
          <w:sz w:val="28"/>
          <w:szCs w:val="28"/>
        </w:rPr>
        <w:t xml:space="preserve"> Конференция проводится при поддержке </w:t>
      </w:r>
      <w:r w:rsidR="004745FC" w:rsidRPr="00FC4E33">
        <w:rPr>
          <w:rFonts w:ascii="Times New Roman" w:hAnsi="Times New Roman" w:cs="Times New Roman"/>
          <w:sz w:val="28"/>
          <w:szCs w:val="28"/>
        </w:rPr>
        <w:t>Мин</w:t>
      </w:r>
      <w:r w:rsidR="00955919" w:rsidRPr="00FC4E33">
        <w:rPr>
          <w:rFonts w:ascii="Times New Roman" w:hAnsi="Times New Roman" w:cs="Times New Roman"/>
          <w:sz w:val="28"/>
          <w:szCs w:val="28"/>
        </w:rPr>
        <w:t>истерства науки и высшего образования Российской Федерации</w:t>
      </w:r>
      <w:r w:rsidR="00710E8E" w:rsidRPr="00FC4E33">
        <w:rPr>
          <w:rFonts w:ascii="Times New Roman" w:hAnsi="Times New Roman" w:cs="Times New Roman"/>
          <w:sz w:val="28"/>
          <w:szCs w:val="28"/>
        </w:rPr>
        <w:t xml:space="preserve"> </w:t>
      </w:r>
      <w:r w:rsidR="004745FC" w:rsidRPr="00FC4E33">
        <w:rPr>
          <w:rFonts w:ascii="Times New Roman" w:hAnsi="Times New Roman" w:cs="Times New Roman"/>
          <w:sz w:val="28"/>
          <w:szCs w:val="28"/>
        </w:rPr>
        <w:t>и Главы Донецкой Народной Республики.</w:t>
      </w:r>
    </w:p>
    <w:p w14:paraId="4D330F2B" w14:textId="39446C36" w:rsidR="00E73983" w:rsidRDefault="004745FC" w:rsidP="00E73983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FC4E33">
        <w:rPr>
          <w:rFonts w:ascii="Times New Roman" w:hAnsi="Times New Roman" w:cs="Times New Roman"/>
          <w:sz w:val="28"/>
          <w:szCs w:val="28"/>
        </w:rPr>
        <w:t xml:space="preserve"> – объединение усилий экспертного сообщества в целях выработки мер по </w:t>
      </w:r>
      <w:r w:rsidR="00710E8E" w:rsidRPr="00FC4E33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FC4E33">
        <w:rPr>
          <w:rFonts w:ascii="Times New Roman" w:hAnsi="Times New Roman" w:cs="Times New Roman"/>
          <w:sz w:val="28"/>
          <w:szCs w:val="28"/>
        </w:rPr>
        <w:t xml:space="preserve"> украинской националистической идеологии, морально-правово</w:t>
      </w:r>
      <w:r w:rsidR="00955919" w:rsidRPr="00FC4E33">
        <w:rPr>
          <w:rFonts w:ascii="Times New Roman" w:hAnsi="Times New Roman" w:cs="Times New Roman"/>
          <w:sz w:val="28"/>
          <w:szCs w:val="28"/>
        </w:rPr>
        <w:t>му</w:t>
      </w:r>
      <w:r w:rsidRPr="00FC4E33">
        <w:rPr>
          <w:rFonts w:ascii="Times New Roman" w:hAnsi="Times New Roman" w:cs="Times New Roman"/>
          <w:sz w:val="28"/>
          <w:szCs w:val="28"/>
        </w:rPr>
        <w:t xml:space="preserve"> осуждени</w:t>
      </w:r>
      <w:r w:rsidR="00955919" w:rsidRPr="00FC4E33">
        <w:rPr>
          <w:rFonts w:ascii="Times New Roman" w:hAnsi="Times New Roman" w:cs="Times New Roman"/>
          <w:sz w:val="28"/>
          <w:szCs w:val="28"/>
        </w:rPr>
        <w:t>ю</w:t>
      </w:r>
      <w:r w:rsidRPr="00FC4E33">
        <w:rPr>
          <w:rFonts w:ascii="Times New Roman" w:hAnsi="Times New Roman" w:cs="Times New Roman"/>
          <w:sz w:val="28"/>
          <w:szCs w:val="28"/>
        </w:rPr>
        <w:t xml:space="preserve"> её преступлений и восстановлени</w:t>
      </w:r>
      <w:r w:rsidR="00955919" w:rsidRPr="00FC4E33">
        <w:rPr>
          <w:rFonts w:ascii="Times New Roman" w:hAnsi="Times New Roman" w:cs="Times New Roman"/>
          <w:sz w:val="28"/>
          <w:szCs w:val="28"/>
        </w:rPr>
        <w:t>ю</w:t>
      </w:r>
      <w:r w:rsidRPr="00FC4E33">
        <w:rPr>
          <w:rFonts w:ascii="Times New Roman" w:hAnsi="Times New Roman" w:cs="Times New Roman"/>
          <w:sz w:val="28"/>
          <w:szCs w:val="28"/>
        </w:rPr>
        <w:t xml:space="preserve"> доверия к созидательным ценностям на освобож</w:t>
      </w:r>
      <w:r w:rsidR="00955919" w:rsidRPr="00FC4E33">
        <w:rPr>
          <w:rFonts w:ascii="Times New Roman" w:hAnsi="Times New Roman" w:cs="Times New Roman"/>
          <w:sz w:val="28"/>
          <w:szCs w:val="28"/>
        </w:rPr>
        <w:t>даемых от оккупации территориях</w:t>
      </w:r>
      <w:r w:rsidRPr="00FC4E33">
        <w:rPr>
          <w:rFonts w:ascii="Times New Roman" w:hAnsi="Times New Roman" w:cs="Times New Roman"/>
          <w:sz w:val="28"/>
          <w:szCs w:val="28"/>
        </w:rPr>
        <w:t>.</w:t>
      </w:r>
    </w:p>
    <w:p w14:paraId="42D28B39" w14:textId="1F170F9F" w:rsidR="004745FC" w:rsidRDefault="00057531" w:rsidP="00057531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>Задачи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45FC" w:rsidRPr="00057531">
        <w:rPr>
          <w:rFonts w:ascii="Times New Roman" w:hAnsi="Times New Roman" w:cs="Times New Roman"/>
          <w:sz w:val="28"/>
          <w:szCs w:val="28"/>
        </w:rPr>
        <w:t>обсу</w:t>
      </w:r>
      <w:r w:rsidRPr="00057531">
        <w:rPr>
          <w:rFonts w:ascii="Times New Roman" w:hAnsi="Times New Roman" w:cs="Times New Roman"/>
          <w:sz w:val="28"/>
          <w:szCs w:val="28"/>
        </w:rPr>
        <w:t>ждение</w:t>
      </w:r>
      <w:r w:rsidR="004745FC" w:rsidRPr="00C5470C">
        <w:rPr>
          <w:rFonts w:ascii="Times New Roman" w:hAnsi="Times New Roman" w:cs="Times New Roman"/>
          <w:sz w:val="28"/>
          <w:szCs w:val="28"/>
        </w:rPr>
        <w:t xml:space="preserve"> </w:t>
      </w:r>
      <w:r w:rsidR="00710E8E" w:rsidRPr="00FC4E33">
        <w:rPr>
          <w:rFonts w:ascii="Times New Roman" w:hAnsi="Times New Roman" w:cs="Times New Roman"/>
          <w:sz w:val="28"/>
          <w:szCs w:val="28"/>
        </w:rPr>
        <w:t>условий</w:t>
      </w:r>
      <w:r w:rsidR="00710E8E">
        <w:rPr>
          <w:rFonts w:ascii="Times New Roman" w:hAnsi="Times New Roman" w:cs="Times New Roman"/>
          <w:sz w:val="28"/>
          <w:szCs w:val="28"/>
        </w:rPr>
        <w:t xml:space="preserve"> </w:t>
      </w:r>
      <w:r w:rsidR="004745FC" w:rsidRPr="00C5470C">
        <w:rPr>
          <w:rFonts w:ascii="Times New Roman" w:hAnsi="Times New Roman" w:cs="Times New Roman"/>
          <w:sz w:val="28"/>
          <w:szCs w:val="28"/>
        </w:rPr>
        <w:t>формирования радикальны</w:t>
      </w:r>
      <w:r w:rsidR="004745FC">
        <w:rPr>
          <w:rFonts w:ascii="Times New Roman" w:hAnsi="Times New Roman" w:cs="Times New Roman"/>
          <w:sz w:val="28"/>
          <w:szCs w:val="28"/>
        </w:rPr>
        <w:t>х украинских</w:t>
      </w:r>
      <w:r w:rsidR="004745FC" w:rsidRPr="00C5470C">
        <w:rPr>
          <w:rFonts w:ascii="Times New Roman" w:hAnsi="Times New Roman" w:cs="Times New Roman"/>
          <w:sz w:val="28"/>
          <w:szCs w:val="28"/>
        </w:rPr>
        <w:t xml:space="preserve"> националистически</w:t>
      </w:r>
      <w:r w:rsidR="004745FC">
        <w:rPr>
          <w:rFonts w:ascii="Times New Roman" w:hAnsi="Times New Roman" w:cs="Times New Roman"/>
          <w:sz w:val="28"/>
          <w:szCs w:val="28"/>
        </w:rPr>
        <w:t>х</w:t>
      </w:r>
      <w:r w:rsidR="004745FC" w:rsidRPr="00C5470C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4745FC">
        <w:rPr>
          <w:rFonts w:ascii="Times New Roman" w:hAnsi="Times New Roman" w:cs="Times New Roman"/>
          <w:sz w:val="28"/>
          <w:szCs w:val="28"/>
        </w:rPr>
        <w:t>й</w:t>
      </w:r>
      <w:r w:rsidR="004745FC" w:rsidRPr="00C5470C">
        <w:rPr>
          <w:rFonts w:ascii="Times New Roman" w:hAnsi="Times New Roman" w:cs="Times New Roman"/>
          <w:sz w:val="28"/>
          <w:szCs w:val="28"/>
        </w:rPr>
        <w:t xml:space="preserve">, </w:t>
      </w:r>
      <w:r w:rsidR="004745FC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45FC">
        <w:rPr>
          <w:rFonts w:ascii="Times New Roman" w:hAnsi="Times New Roman" w:cs="Times New Roman"/>
          <w:sz w:val="28"/>
          <w:szCs w:val="28"/>
        </w:rPr>
        <w:t xml:space="preserve"> их распространения,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45FC">
        <w:rPr>
          <w:rFonts w:ascii="Times New Roman" w:hAnsi="Times New Roman" w:cs="Times New Roman"/>
          <w:sz w:val="28"/>
          <w:szCs w:val="28"/>
        </w:rPr>
        <w:t xml:space="preserve"> с ними риск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45FC">
        <w:rPr>
          <w:rFonts w:ascii="Times New Roman" w:hAnsi="Times New Roman" w:cs="Times New Roman"/>
          <w:sz w:val="28"/>
          <w:szCs w:val="28"/>
        </w:rPr>
        <w:t>, а также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5919">
        <w:rPr>
          <w:rFonts w:ascii="Times New Roman" w:hAnsi="Times New Roman" w:cs="Times New Roman"/>
          <w:sz w:val="28"/>
          <w:szCs w:val="28"/>
        </w:rPr>
        <w:t xml:space="preserve"> противодействия им.</w:t>
      </w:r>
    </w:p>
    <w:p w14:paraId="2C9627CD" w14:textId="39BB5999" w:rsidR="004745FC" w:rsidRPr="00E73983" w:rsidRDefault="00E73983" w:rsidP="00E73983">
      <w:pPr>
        <w:spacing w:after="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83">
        <w:rPr>
          <w:rFonts w:ascii="Times New Roman" w:hAnsi="Times New Roman" w:cs="Times New Roman"/>
          <w:b/>
          <w:sz w:val="28"/>
          <w:szCs w:val="28"/>
        </w:rPr>
        <w:t>Мероприятия Конференции:</w:t>
      </w:r>
    </w:p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E73983" w:rsidRPr="00E73983" w14:paraId="23D92AAA" w14:textId="77777777" w:rsidTr="00E73983">
        <w:tc>
          <w:tcPr>
            <w:tcW w:w="1843" w:type="dxa"/>
          </w:tcPr>
          <w:p w14:paraId="25D90241" w14:textId="097A1540" w:rsidR="00E73983" w:rsidRPr="00E73983" w:rsidRDefault="00E73983" w:rsidP="00E73983">
            <w:pPr>
              <w:spacing w:after="60"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7797" w:type="dxa"/>
          </w:tcPr>
          <w:p w14:paraId="113830DD" w14:textId="40CE5C6A" w:rsidR="00E73983" w:rsidRPr="00E73983" w:rsidRDefault="00E73983" w:rsidP="00E73983">
            <w:pPr>
              <w:spacing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Конференции</w:t>
            </w:r>
          </w:p>
          <w:p w14:paraId="39406A82" w14:textId="77777777" w:rsidR="00E73983" w:rsidRPr="00E73983" w:rsidRDefault="00E73983" w:rsidP="00E73983">
            <w:pPr>
              <w:pStyle w:val="a3"/>
              <w:tabs>
                <w:tab w:val="left" w:pos="317"/>
              </w:tabs>
              <w:spacing w:after="60" w:line="276" w:lineRule="auto"/>
              <w:ind w:left="0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  <w:p w14:paraId="17153684" w14:textId="34BE2F20" w:rsidR="00E73983" w:rsidRPr="00E73983" w:rsidRDefault="00E73983" w:rsidP="00E73983">
            <w:pPr>
              <w:pStyle w:val="a3"/>
              <w:tabs>
                <w:tab w:val="left" w:pos="317"/>
              </w:tabs>
              <w:spacing w:after="60" w:line="276" w:lineRule="auto"/>
              <w:ind w:left="0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E73983" w:rsidRPr="00E73983" w14:paraId="60075B4B" w14:textId="77777777" w:rsidTr="00E73983">
        <w:tc>
          <w:tcPr>
            <w:tcW w:w="1843" w:type="dxa"/>
          </w:tcPr>
          <w:p w14:paraId="5D4684E3" w14:textId="20B41189" w:rsidR="00E73983" w:rsidRPr="00E73983" w:rsidRDefault="00E73983" w:rsidP="00E73983">
            <w:pPr>
              <w:spacing w:after="60"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7797" w:type="dxa"/>
          </w:tcPr>
          <w:p w14:paraId="4DAF9736" w14:textId="65516BC9" w:rsidR="00E73983" w:rsidRPr="00E73983" w:rsidRDefault="00057531" w:rsidP="00E73983">
            <w:pPr>
              <w:tabs>
                <w:tab w:val="left" w:pos="317"/>
              </w:tabs>
              <w:spacing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Секционные заседания</w:t>
            </w:r>
          </w:p>
          <w:p w14:paraId="3EAF2410" w14:textId="13BB8792" w:rsidR="00E73983" w:rsidRPr="00E73983" w:rsidRDefault="00057531" w:rsidP="00057531">
            <w:pPr>
              <w:tabs>
                <w:tab w:val="left" w:pos="317"/>
              </w:tabs>
              <w:spacing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3983" w:rsidRPr="00E73983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заседание </w:t>
            </w:r>
            <w:r w:rsidR="00E73983" w:rsidRPr="00E73983">
              <w:rPr>
                <w:rFonts w:ascii="Times New Roman" w:hAnsi="Times New Roman" w:cs="Times New Roman"/>
                <w:sz w:val="28"/>
                <w:szCs w:val="28"/>
              </w:rPr>
              <w:t>Конференции, принятие меморандума</w:t>
            </w:r>
          </w:p>
        </w:tc>
      </w:tr>
    </w:tbl>
    <w:p w14:paraId="2CEBC790" w14:textId="79233D26" w:rsidR="00A40C72" w:rsidRDefault="00A40C72" w:rsidP="00A4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секционных заседаний Конференции приведена в приложении к данному информационному письму.</w:t>
      </w:r>
    </w:p>
    <w:p w14:paraId="4BC25139" w14:textId="0A2B04F8" w:rsidR="00E73983" w:rsidRPr="00FC4E33" w:rsidRDefault="00E73983" w:rsidP="00ED5A2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A40C72" w:rsidRPr="00A40C72">
        <w:rPr>
          <w:rFonts w:ascii="Times New Roman" w:hAnsi="Times New Roman" w:cs="Times New Roman"/>
          <w:sz w:val="28"/>
          <w:szCs w:val="28"/>
        </w:rPr>
        <w:t xml:space="preserve">представители российских академических и научно-экспертных кругов, </w:t>
      </w:r>
      <w:r w:rsidR="00A40C72" w:rsidRPr="00FC4E33">
        <w:rPr>
          <w:rFonts w:ascii="Times New Roman" w:hAnsi="Times New Roman" w:cs="Times New Roman"/>
          <w:sz w:val="28"/>
          <w:szCs w:val="28"/>
        </w:rPr>
        <w:t>специализирующи</w:t>
      </w:r>
      <w:r w:rsidR="00955919" w:rsidRPr="00FC4E33">
        <w:rPr>
          <w:rFonts w:ascii="Times New Roman" w:hAnsi="Times New Roman" w:cs="Times New Roman"/>
          <w:sz w:val="28"/>
          <w:szCs w:val="28"/>
        </w:rPr>
        <w:t>е</w:t>
      </w:r>
      <w:r w:rsidR="00A40C72" w:rsidRPr="00FC4E33">
        <w:rPr>
          <w:rFonts w:ascii="Times New Roman" w:hAnsi="Times New Roman" w:cs="Times New Roman"/>
          <w:sz w:val="28"/>
          <w:szCs w:val="28"/>
        </w:rPr>
        <w:t xml:space="preserve">ся на </w:t>
      </w:r>
      <w:r w:rsidR="00955919" w:rsidRPr="00FC4E33">
        <w:rPr>
          <w:rFonts w:ascii="Times New Roman" w:hAnsi="Times New Roman" w:cs="Times New Roman"/>
          <w:sz w:val="28"/>
          <w:szCs w:val="28"/>
        </w:rPr>
        <w:t>проблематике</w:t>
      </w:r>
      <w:r w:rsidR="00710E8E" w:rsidRPr="00FC4E33">
        <w:rPr>
          <w:rFonts w:ascii="Times New Roman" w:hAnsi="Times New Roman" w:cs="Times New Roman"/>
          <w:sz w:val="28"/>
          <w:szCs w:val="28"/>
        </w:rPr>
        <w:t xml:space="preserve"> </w:t>
      </w:r>
      <w:r w:rsidR="00A40C72" w:rsidRPr="00FC4E33">
        <w:rPr>
          <w:rFonts w:ascii="Times New Roman" w:hAnsi="Times New Roman" w:cs="Times New Roman"/>
          <w:sz w:val="28"/>
          <w:szCs w:val="28"/>
        </w:rPr>
        <w:t>форума, а также представител</w:t>
      </w:r>
      <w:r w:rsidR="00955919" w:rsidRPr="00FC4E33">
        <w:rPr>
          <w:rFonts w:ascii="Times New Roman" w:hAnsi="Times New Roman" w:cs="Times New Roman"/>
          <w:sz w:val="28"/>
          <w:szCs w:val="28"/>
        </w:rPr>
        <w:t>и</w:t>
      </w:r>
      <w:r w:rsidR="00A40C72" w:rsidRPr="00FC4E33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955919" w:rsidRPr="00FC4E33">
        <w:rPr>
          <w:rFonts w:ascii="Times New Roman" w:hAnsi="Times New Roman" w:cs="Times New Roman"/>
          <w:sz w:val="28"/>
          <w:szCs w:val="28"/>
        </w:rPr>
        <w:t>ых</w:t>
      </w:r>
      <w:r w:rsidR="00A40C72" w:rsidRPr="00FC4E33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 w:rsidR="00955919" w:rsidRPr="00FC4E33">
        <w:rPr>
          <w:rFonts w:ascii="Times New Roman" w:hAnsi="Times New Roman" w:cs="Times New Roman"/>
          <w:sz w:val="28"/>
          <w:szCs w:val="28"/>
        </w:rPr>
        <w:t>ых</w:t>
      </w:r>
      <w:r w:rsidR="00A40C72" w:rsidRPr="00FC4E33">
        <w:rPr>
          <w:rFonts w:ascii="Times New Roman" w:hAnsi="Times New Roman" w:cs="Times New Roman"/>
          <w:sz w:val="28"/>
          <w:szCs w:val="28"/>
        </w:rPr>
        <w:t xml:space="preserve"> сообществ новых регионов России, </w:t>
      </w:r>
      <w:r w:rsidRPr="00FC4E3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FC4E33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организаций, средств массовой информации и другие заинтересованные лица.</w:t>
      </w:r>
    </w:p>
    <w:p w14:paraId="7E2684A6" w14:textId="2F6A4283" w:rsidR="00E73983" w:rsidRPr="00FC4E33" w:rsidRDefault="00A40C72" w:rsidP="00ED5A2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sz w:val="28"/>
          <w:szCs w:val="28"/>
        </w:rPr>
        <w:t>По результатам Конференции будет издан сборник материалов с последующим размещением в РИНЦ.</w:t>
      </w:r>
    </w:p>
    <w:p w14:paraId="387EAA2B" w14:textId="464C2305" w:rsidR="00057531" w:rsidRPr="00FC4E33" w:rsidRDefault="00057531" w:rsidP="00ED5A2C">
      <w:pPr>
        <w:tabs>
          <w:tab w:val="left" w:pos="993"/>
          <w:tab w:val="left" w:pos="2268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sz w:val="28"/>
          <w:szCs w:val="28"/>
        </w:rPr>
        <w:t>Для участия в Конференции необходимо направить в адрес оргкомитета заявку</w:t>
      </w:r>
      <w:r w:rsidR="00ED5A2C" w:rsidRPr="00FC4E3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FC4E33">
        <w:rPr>
          <w:rFonts w:ascii="Times New Roman" w:hAnsi="Times New Roman" w:cs="Times New Roman"/>
          <w:sz w:val="28"/>
          <w:szCs w:val="28"/>
        </w:rPr>
        <w:t>, включающую аннотацию выступления, и материалы доклада.</w:t>
      </w:r>
    </w:p>
    <w:p w14:paraId="65F74AB0" w14:textId="2F2C3E7C" w:rsidR="00A40C72" w:rsidRPr="00057531" w:rsidRDefault="00A40C72" w:rsidP="00ED5A2C">
      <w:pPr>
        <w:tabs>
          <w:tab w:val="left" w:pos="993"/>
          <w:tab w:val="left" w:pos="2268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b/>
          <w:sz w:val="28"/>
          <w:szCs w:val="28"/>
        </w:rPr>
        <w:t>Срок подачи заявки</w:t>
      </w:r>
      <w:r w:rsidR="00057531" w:rsidRPr="00FC4E33">
        <w:rPr>
          <w:rFonts w:ascii="Times New Roman" w:hAnsi="Times New Roman" w:cs="Times New Roman"/>
          <w:sz w:val="28"/>
          <w:szCs w:val="28"/>
        </w:rPr>
        <w:t xml:space="preserve"> </w:t>
      </w:r>
      <w:r w:rsidRPr="00FC4E33">
        <w:rPr>
          <w:rFonts w:ascii="Times New Roman" w:hAnsi="Times New Roman" w:cs="Times New Roman"/>
          <w:sz w:val="28"/>
          <w:szCs w:val="28"/>
        </w:rPr>
        <w:t xml:space="preserve">– </w:t>
      </w:r>
      <w:r w:rsidRPr="00FC4E33">
        <w:rPr>
          <w:rFonts w:ascii="Times New Roman" w:hAnsi="Times New Roman" w:cs="Times New Roman"/>
          <w:b/>
          <w:sz w:val="28"/>
          <w:szCs w:val="28"/>
        </w:rPr>
        <w:t xml:space="preserve">до 8 ноября 2023 г. </w:t>
      </w:r>
      <w:r w:rsidRPr="00FC4E33">
        <w:rPr>
          <w:rFonts w:ascii="Times New Roman" w:hAnsi="Times New Roman" w:cs="Times New Roman"/>
          <w:sz w:val="28"/>
          <w:szCs w:val="28"/>
        </w:rPr>
        <w:t>Материалы доклад</w:t>
      </w:r>
      <w:r w:rsidR="00057531" w:rsidRPr="00FC4E33">
        <w:rPr>
          <w:rFonts w:ascii="Times New Roman" w:hAnsi="Times New Roman" w:cs="Times New Roman"/>
          <w:sz w:val="28"/>
          <w:szCs w:val="28"/>
        </w:rPr>
        <w:t>ов</w:t>
      </w:r>
      <w:r w:rsidRPr="00FC4E33">
        <w:rPr>
          <w:rFonts w:ascii="Times New Roman" w:hAnsi="Times New Roman" w:cs="Times New Roman"/>
          <w:sz w:val="28"/>
          <w:szCs w:val="28"/>
        </w:rPr>
        <w:t xml:space="preserve"> для публикации в сборнике </w:t>
      </w:r>
      <w:r w:rsidR="002D1179" w:rsidRPr="00FC4E3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19CC" w:rsidRPr="00FC4E33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Pr="00FC4E33">
        <w:rPr>
          <w:rFonts w:ascii="Times New Roman" w:hAnsi="Times New Roman" w:cs="Times New Roman"/>
          <w:sz w:val="28"/>
          <w:szCs w:val="28"/>
        </w:rPr>
        <w:t>до 15 декабря 2023 г.</w:t>
      </w:r>
    </w:p>
    <w:p w14:paraId="5AF92750" w14:textId="6AC6EAAA" w:rsidR="00A40C72" w:rsidRPr="00057531" w:rsidRDefault="00A40C72" w:rsidP="00ED5A2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Pr="00057531">
        <w:rPr>
          <w:rFonts w:ascii="Times New Roman" w:hAnsi="Times New Roman" w:cs="Times New Roman"/>
          <w:sz w:val="28"/>
          <w:szCs w:val="28"/>
        </w:rPr>
        <w:t>: очная и дистанционная. Расходы, связанные с проживанием, питанием участников Конференции</w:t>
      </w:r>
      <w:r w:rsidR="00166C83">
        <w:rPr>
          <w:rFonts w:ascii="Times New Roman" w:hAnsi="Times New Roman" w:cs="Times New Roman"/>
          <w:sz w:val="28"/>
          <w:szCs w:val="28"/>
        </w:rPr>
        <w:t>,</w:t>
      </w:r>
      <w:r w:rsidRPr="00057531">
        <w:rPr>
          <w:rFonts w:ascii="Times New Roman" w:hAnsi="Times New Roman" w:cs="Times New Roman"/>
          <w:sz w:val="28"/>
          <w:szCs w:val="28"/>
        </w:rPr>
        <w:t xml:space="preserve"> обеспечиваются за счет средств оргкомитета.</w:t>
      </w:r>
    </w:p>
    <w:p w14:paraId="01F3635C" w14:textId="3BE245A0" w:rsidR="004745FC" w:rsidRPr="00057531" w:rsidRDefault="00A40C72" w:rsidP="00ED5A2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  <w:r w:rsidRPr="00057531">
        <w:rPr>
          <w:rFonts w:ascii="Times New Roman" w:hAnsi="Times New Roman" w:cs="Times New Roman"/>
          <w:sz w:val="28"/>
          <w:szCs w:val="28"/>
        </w:rPr>
        <w:t xml:space="preserve">: </w:t>
      </w:r>
      <w:r w:rsidR="00057531" w:rsidRPr="00057531">
        <w:rPr>
          <w:rFonts w:ascii="Times New Roman" w:hAnsi="Times New Roman" w:cs="Times New Roman"/>
          <w:sz w:val="28"/>
          <w:szCs w:val="28"/>
        </w:rPr>
        <w:t xml:space="preserve">Дубровина Валентина Александровна, +79493058081, </w:t>
      </w:r>
      <w:hyperlink r:id="rId5" w:history="1"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dubrovina</w:t>
        </w:r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donnu</w:t>
        </w:r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5A2C" w:rsidRPr="009E64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7531" w:rsidRPr="00057531">
        <w:rPr>
          <w:rFonts w:ascii="Times New Roman" w:hAnsi="Times New Roman" w:cs="Times New Roman"/>
          <w:sz w:val="28"/>
          <w:szCs w:val="28"/>
        </w:rPr>
        <w:t>.</w:t>
      </w:r>
    </w:p>
    <w:p w14:paraId="7C82577F" w14:textId="023CB6B7" w:rsidR="004745FC" w:rsidRDefault="00057531" w:rsidP="00ED5A2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</w:t>
      </w:r>
      <w:r w:rsidRPr="00057531">
        <w:rPr>
          <w:rFonts w:ascii="Times New Roman" w:hAnsi="Times New Roman" w:cs="Times New Roman"/>
          <w:sz w:val="28"/>
          <w:szCs w:val="28"/>
        </w:rPr>
        <w:t xml:space="preserve">для приема заявок и материалов докладов: </w:t>
      </w:r>
      <w:hyperlink r:id="rId6" w:history="1">
        <w:r w:rsidR="00ED5A2C" w:rsidRPr="005E1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denazification.conf@mail.ru</w:t>
        </w:r>
      </w:hyperlink>
      <w:r w:rsidR="00ED5A2C" w:rsidRPr="005E134E">
        <w:rPr>
          <w:rFonts w:ascii="Times New Roman" w:hAnsi="Times New Roman" w:cs="Times New Roman"/>
          <w:sz w:val="28"/>
          <w:szCs w:val="28"/>
        </w:rPr>
        <w:t>.</w:t>
      </w:r>
    </w:p>
    <w:p w14:paraId="199B53AB" w14:textId="0FFCDC97" w:rsidR="00057531" w:rsidRDefault="0005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079293" w14:textId="77777777" w:rsidR="00057531" w:rsidRDefault="00057531" w:rsidP="000575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НАУЧНАЯ КОНФЕРЕНЦИЯ</w:t>
      </w:r>
    </w:p>
    <w:p w14:paraId="5E8ED716" w14:textId="77777777" w:rsidR="00057531" w:rsidRPr="00A22B53" w:rsidRDefault="00057531" w:rsidP="000575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«ДЕНАЦИФИКАЦИЯ: ИСТОРИЯ И СОВРЕМЕННОСТЬ»</w:t>
      </w:r>
    </w:p>
    <w:p w14:paraId="4994E8B5" w14:textId="77777777" w:rsidR="001659A7" w:rsidRDefault="001659A7" w:rsidP="001659A7">
      <w:pPr>
        <w:jc w:val="right"/>
        <w:rPr>
          <w:rFonts w:ascii="Times New Roman" w:hAnsi="Times New Roman" w:cs="Times New Roman"/>
          <w:sz w:val="28"/>
          <w:szCs w:val="28"/>
        </w:rPr>
      </w:pPr>
      <w:r w:rsidRPr="00B444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Донецк</w:t>
      </w:r>
      <w:r w:rsidRPr="00B44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21-22</w:t>
      </w:r>
      <w:r w:rsidRPr="00B444A9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14:paraId="3F08A453" w14:textId="77777777" w:rsidR="001659A7" w:rsidRPr="00057531" w:rsidRDefault="001659A7" w:rsidP="000575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9FD45" w14:textId="509389F2" w:rsidR="00057531" w:rsidRPr="001659A7" w:rsidRDefault="00057531" w:rsidP="00165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59A7">
        <w:rPr>
          <w:rFonts w:ascii="Times New Roman" w:hAnsi="Times New Roman" w:cs="Times New Roman"/>
          <w:b/>
          <w:sz w:val="28"/>
          <w:szCs w:val="28"/>
        </w:rPr>
        <w:t>Тематика секционных заседаний</w:t>
      </w:r>
    </w:p>
    <w:p w14:paraId="685EE054" w14:textId="52408F6B" w:rsidR="001659A7" w:rsidRPr="00D57F77" w:rsidRDefault="001659A7" w:rsidP="00ED5A2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 1</w:t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Идеология украинского нацизма – от интегрального национализма к современным формам государственного террора:</w:t>
      </w:r>
    </w:p>
    <w:p w14:paraId="1AD0E33D" w14:textId="623AFC69" w:rsidR="001659A7" w:rsidRPr="001659A7" w:rsidRDefault="001659A7" w:rsidP="00ED5A2C">
      <w:pPr>
        <w:pStyle w:val="a3"/>
        <w:numPr>
          <w:ilvl w:val="0"/>
          <w:numId w:val="6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Исторические, политические и социально-экономические предпосылки формирования украинского радикального национализма; </w:t>
      </w:r>
    </w:p>
    <w:p w14:paraId="5AAA6424" w14:textId="333723E7" w:rsidR="001659A7" w:rsidRPr="001659A7" w:rsidRDefault="001659A7" w:rsidP="00ED5A2C">
      <w:pPr>
        <w:pStyle w:val="a3"/>
        <w:numPr>
          <w:ilvl w:val="0"/>
          <w:numId w:val="6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Идеологические корни украинских радикальных политических движений и организаций;</w:t>
      </w:r>
    </w:p>
    <w:p w14:paraId="55D08FC5" w14:textId="6F8DFF71" w:rsidR="001659A7" w:rsidRPr="001659A7" w:rsidRDefault="001659A7" w:rsidP="00ED5A2C">
      <w:pPr>
        <w:pStyle w:val="a3"/>
        <w:numPr>
          <w:ilvl w:val="0"/>
          <w:numId w:val="6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«Ни кацапа, ни жида, ни ляха» – образы врага в дискурсе украинских националистов;</w:t>
      </w:r>
    </w:p>
    <w:p w14:paraId="3D28587A" w14:textId="52A29562" w:rsidR="001659A7" w:rsidRPr="001659A7" w:rsidRDefault="001659A7" w:rsidP="00ED5A2C">
      <w:pPr>
        <w:pStyle w:val="a3"/>
        <w:numPr>
          <w:ilvl w:val="0"/>
          <w:numId w:val="6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От Австро-Венгрии до Канады – стратегии иностранных государств и 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диаспоральной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сети в формировании и использовании украинского радикального национализма;</w:t>
      </w:r>
    </w:p>
    <w:p w14:paraId="4FD706FA" w14:textId="469B24B7" w:rsidR="001659A7" w:rsidRPr="001659A7" w:rsidRDefault="001659A7" w:rsidP="00ED5A2C">
      <w:pPr>
        <w:pStyle w:val="a3"/>
        <w:numPr>
          <w:ilvl w:val="0"/>
          <w:numId w:val="6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Деструктивное влияние украинского радикального национализма –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геноцидальные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акты, военные преступления и утрата государственности;</w:t>
      </w:r>
    </w:p>
    <w:p w14:paraId="073389AD" w14:textId="30865057" w:rsidR="001659A7" w:rsidRPr="001659A7" w:rsidRDefault="001659A7" w:rsidP="00ED5A2C">
      <w:pPr>
        <w:pStyle w:val="a3"/>
        <w:numPr>
          <w:ilvl w:val="0"/>
          <w:numId w:val="6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Радикальный национализм как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политтехнология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>: нарративы, символика, политика памяти и языковая политика.</w:t>
      </w:r>
    </w:p>
    <w:p w14:paraId="214B927F" w14:textId="292A63F4" w:rsidR="001659A7" w:rsidRPr="00D57F77" w:rsidRDefault="001659A7" w:rsidP="00ED5A2C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 2</w:t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Исторический опыт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правовые основы </w:t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>денацификации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FCAB5" w14:textId="51F453D7" w:rsidR="001659A7" w:rsidRPr="001659A7" w:rsidRDefault="001659A7" w:rsidP="00ED5A2C">
      <w:pPr>
        <w:pStyle w:val="a3"/>
        <w:numPr>
          <w:ilvl w:val="0"/>
          <w:numId w:val="8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Проработка прошлого. Мировой опыт противодействия попыткам реабилитации нацизма в послевоенной Европе;</w:t>
      </w:r>
    </w:p>
    <w:p w14:paraId="095060EB" w14:textId="4A978952" w:rsidR="001659A7" w:rsidRPr="001659A7" w:rsidRDefault="001659A7" w:rsidP="00ED5A2C">
      <w:pPr>
        <w:pStyle w:val="a3"/>
        <w:numPr>
          <w:ilvl w:val="0"/>
          <w:numId w:val="8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Ликвидация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бандеровского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подполья на территории Украинской ССР в годы Великой Отечественной войны и в послевоенное время;</w:t>
      </w:r>
    </w:p>
    <w:p w14:paraId="6BA2BEDB" w14:textId="0618C7DB" w:rsidR="001659A7" w:rsidRPr="001659A7" w:rsidRDefault="001659A7" w:rsidP="00ED5A2C">
      <w:pPr>
        <w:pStyle w:val="a3"/>
        <w:numPr>
          <w:ilvl w:val="0"/>
          <w:numId w:val="8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Стратегии политического и гражданского сопротивления неонацизму в Крыму и на Юго-Востоке Украины. «Русская весна» 2014 года; </w:t>
      </w:r>
    </w:p>
    <w:p w14:paraId="5D80CD32" w14:textId="26ABB2BA" w:rsidR="001659A7" w:rsidRPr="001659A7" w:rsidRDefault="001659A7" w:rsidP="00ED5A2C">
      <w:pPr>
        <w:pStyle w:val="a3"/>
        <w:numPr>
          <w:ilvl w:val="0"/>
          <w:numId w:val="8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Опыт денацификации территорий Донбасса и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>, освобождённых в ходе Специальной военной операции.</w:t>
      </w:r>
    </w:p>
    <w:p w14:paraId="6C035923" w14:textId="30B6E844" w:rsidR="001659A7" w:rsidRDefault="001659A7" w:rsidP="00ED5A2C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 3</w:t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3783">
        <w:rPr>
          <w:rFonts w:ascii="Times New Roman" w:hAnsi="Times New Roman" w:cs="Times New Roman"/>
          <w:b/>
          <w:bCs/>
          <w:sz w:val="28"/>
          <w:szCs w:val="28"/>
        </w:rPr>
        <w:t>Этнические идентичности и их конструирование на территории юга России</w:t>
      </w:r>
    </w:p>
    <w:p w14:paraId="577F7199" w14:textId="410E68C5" w:rsidR="001659A7" w:rsidRPr="001659A7" w:rsidRDefault="001659A7" w:rsidP="00ED5A2C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Экономическое и культурное освоение территорий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Слобожанщины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, Донбасса и Приазовья. Идентичность населения южнорусского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фронтира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в </w:t>
      </w:r>
      <w:r w:rsidRPr="001659A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659A7">
        <w:rPr>
          <w:rFonts w:ascii="Times New Roman" w:hAnsi="Times New Roman" w:cs="Times New Roman"/>
          <w:sz w:val="28"/>
          <w:szCs w:val="28"/>
        </w:rPr>
        <w:t>-</w:t>
      </w:r>
      <w:r w:rsidRPr="001659A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659A7">
        <w:rPr>
          <w:rFonts w:ascii="Times New Roman" w:hAnsi="Times New Roman" w:cs="Times New Roman"/>
          <w:sz w:val="28"/>
          <w:szCs w:val="28"/>
        </w:rPr>
        <w:t xml:space="preserve"> веках;</w:t>
      </w:r>
    </w:p>
    <w:p w14:paraId="4F35EB59" w14:textId="7AE2D1D2" w:rsidR="001659A7" w:rsidRPr="001659A7" w:rsidRDefault="001659A7" w:rsidP="00ED5A2C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в политической, экономической и интеллектуальной элите Российской империи. Этнические меньшинства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>;</w:t>
      </w:r>
    </w:p>
    <w:p w14:paraId="62929D55" w14:textId="2EDFB280" w:rsidR="001659A7" w:rsidRPr="001659A7" w:rsidRDefault="001659A7" w:rsidP="00ED5A2C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Донбасс и Новороссия в годы Гражданской войны. Временный комитет Донецкого бассейна.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Донецко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>-Криворожская Республика, Одесская советская республика. Украинская народная республика и Западно-Украинская народная республика. Роль иностранной интервенции;</w:t>
      </w:r>
    </w:p>
    <w:p w14:paraId="2DAAA437" w14:textId="63139DE1" w:rsidR="001659A7" w:rsidRPr="001659A7" w:rsidRDefault="001659A7" w:rsidP="00ED5A2C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Этническая политика Ю. Пилсудского в Польше и политика «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>» в УССР;</w:t>
      </w:r>
    </w:p>
    <w:p w14:paraId="066A9FC3" w14:textId="0AD79092" w:rsidR="001659A7" w:rsidRPr="001659A7" w:rsidRDefault="001659A7" w:rsidP="00ED5A2C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Конструирование этнических идентичностей в период Перестройки. Политика украинизации в 1991-2014 годах;</w:t>
      </w:r>
    </w:p>
    <w:p w14:paraId="437F9DC8" w14:textId="567567D0" w:rsidR="001659A7" w:rsidRPr="001659A7" w:rsidRDefault="001659A7" w:rsidP="00ED5A2C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Общероссийская гражданская идентичность жителей Донбасса и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в зеркале современных социологических исследований.</w:t>
      </w:r>
    </w:p>
    <w:p w14:paraId="63A8BB13" w14:textId="02EA0688" w:rsidR="00955919" w:rsidRDefault="00955919" w:rsidP="00ED5A2C">
      <w:pPr>
        <w:spacing w:before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47">
        <w:rPr>
          <w:rFonts w:ascii="Times New Roman" w:hAnsi="Times New Roman" w:cs="Times New Roman"/>
          <w:b/>
          <w:bCs/>
          <w:sz w:val="28"/>
          <w:szCs w:val="28"/>
        </w:rPr>
        <w:t>Секция 4.</w:t>
      </w:r>
      <w:r w:rsidRPr="008203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0347">
        <w:rPr>
          <w:rFonts w:ascii="Times New Roman" w:hAnsi="Times New Roman" w:cs="Times New Roman"/>
          <w:b/>
          <w:sz w:val="28"/>
          <w:szCs w:val="28"/>
        </w:rPr>
        <w:t>Русский язык как основа формирования русской идентичности в процессе денацификации Украины:</w:t>
      </w:r>
    </w:p>
    <w:p w14:paraId="67094A00" w14:textId="5030CB3F" w:rsidR="00955919" w:rsidRDefault="00561067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067">
        <w:rPr>
          <w:rFonts w:ascii="Times New Roman" w:hAnsi="Times New Roman" w:cs="Times New Roman"/>
          <w:sz w:val="28"/>
          <w:szCs w:val="28"/>
        </w:rPr>
        <w:t>Русский я</w:t>
      </w:r>
      <w:r>
        <w:rPr>
          <w:rFonts w:ascii="Times New Roman" w:hAnsi="Times New Roman" w:cs="Times New Roman"/>
          <w:sz w:val="28"/>
          <w:szCs w:val="28"/>
        </w:rPr>
        <w:t xml:space="preserve">зык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 русской ментальности.</w:t>
      </w:r>
    </w:p>
    <w:p w14:paraId="40916CF8" w14:textId="77777777" w:rsidR="00FC4E33" w:rsidRDefault="00FC4E33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Тактики языковой политики в процессе денацификации.</w:t>
      </w:r>
    </w:p>
    <w:p w14:paraId="3269165F" w14:textId="393FAC61" w:rsidR="00561067" w:rsidRDefault="00561067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Социолингвистические характеристики русского и украинского языков: </w:t>
      </w:r>
      <w:r w:rsidR="00517F43">
        <w:rPr>
          <w:rFonts w:ascii="Times New Roman" w:hAnsi="Times New Roman" w:cs="Times New Roman"/>
          <w:sz w:val="28"/>
          <w:szCs w:val="28"/>
        </w:rPr>
        <w:t>генетический</w:t>
      </w:r>
      <w:r>
        <w:rPr>
          <w:rFonts w:ascii="Times New Roman" w:hAnsi="Times New Roman" w:cs="Times New Roman"/>
          <w:sz w:val="28"/>
          <w:szCs w:val="28"/>
        </w:rPr>
        <w:t>, национальный, государственный и литературный статусы языков.</w:t>
      </w:r>
    </w:p>
    <w:p w14:paraId="60AE8713" w14:textId="77777777" w:rsidR="00FC4E33" w:rsidRPr="00561067" w:rsidRDefault="00FC4E33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аспекты просвещения и образования в процессе денацификации.</w:t>
      </w:r>
    </w:p>
    <w:p w14:paraId="0E68FD4C" w14:textId="52E2408E" w:rsidR="00517F43" w:rsidRDefault="00517F43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русского и украинского языков: правда и вымысел.</w:t>
      </w:r>
    </w:p>
    <w:p w14:paraId="681EB84C" w14:textId="058F7D4E" w:rsidR="00517F43" w:rsidRDefault="00FC4E33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Литературные, научные и публицистические тексты как средство формирования национальной ментальности.</w:t>
      </w:r>
    </w:p>
    <w:p w14:paraId="40ED6D90" w14:textId="6BDD1654" w:rsidR="00FC4E33" w:rsidRDefault="00FC4E33" w:rsidP="00561067">
      <w:pPr>
        <w:pStyle w:val="a3"/>
        <w:numPr>
          <w:ilvl w:val="0"/>
          <w:numId w:val="10"/>
        </w:numPr>
        <w:tabs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информационной войны: языковой аспект.</w:t>
      </w:r>
    </w:p>
    <w:p w14:paraId="2F96360F" w14:textId="7550A876" w:rsidR="001659A7" w:rsidRPr="00D57F77" w:rsidRDefault="001659A7" w:rsidP="00ED5A2C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 w:rsidR="009559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Навстречу будущему – опыт Донбасса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A4A0BC" w14:textId="55D7B9DE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Общая культура, язык и традиционные ценности – основа</w:t>
      </w:r>
      <w:r>
        <w:rPr>
          <w:rFonts w:ascii="Times New Roman" w:hAnsi="Times New Roman" w:cs="Times New Roman"/>
          <w:sz w:val="28"/>
          <w:szCs w:val="28"/>
        </w:rPr>
        <w:t xml:space="preserve"> денацификации;</w:t>
      </w:r>
    </w:p>
    <w:p w14:paraId="36B72A7C" w14:textId="2DB11E6C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 xml:space="preserve">Молодёжная политика, </w:t>
      </w:r>
      <w:proofErr w:type="spellStart"/>
      <w:r w:rsidRPr="001659A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1659A7">
        <w:rPr>
          <w:rFonts w:ascii="Times New Roman" w:hAnsi="Times New Roman" w:cs="Times New Roman"/>
          <w:sz w:val="28"/>
          <w:szCs w:val="28"/>
        </w:rPr>
        <w:t xml:space="preserve"> и медиа;</w:t>
      </w:r>
    </w:p>
    <w:p w14:paraId="2BE596E3" w14:textId="3ECBA8A1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Новые возможности самореализации в России – успешные примеры и социальные потребности жителей освобождённых территорий;</w:t>
      </w:r>
    </w:p>
    <w:p w14:paraId="21DA5304" w14:textId="1A8C767D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Политические аспекты денацификации. Опыт проведения референдумов и первых региональных выборов. Изменения в системе государственного управления.</w:t>
      </w:r>
    </w:p>
    <w:p w14:paraId="4FAF7E0B" w14:textId="52DB823A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lastRenderedPageBreak/>
        <w:t>Ключевые приоритеты новой экономической политики. Экономическая блокада Донбасса (2014-2022 гг.) и перспективы восстановления инфраструктуры;</w:t>
      </w:r>
    </w:p>
    <w:p w14:paraId="1A8351AD" w14:textId="06F06285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Денацификация в области культуры и образования. Интеграция в российское социально-культурное и правовое пространство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E11FFB" w14:textId="174FB91A" w:rsidR="001659A7" w:rsidRPr="001659A7" w:rsidRDefault="001659A7" w:rsidP="00ED5A2C">
      <w:pPr>
        <w:pStyle w:val="a3"/>
        <w:numPr>
          <w:ilvl w:val="0"/>
          <w:numId w:val="12"/>
        </w:numPr>
        <w:tabs>
          <w:tab w:val="left" w:pos="567"/>
          <w:tab w:val="left" w:pos="1843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A7">
        <w:rPr>
          <w:rFonts w:ascii="Times New Roman" w:hAnsi="Times New Roman" w:cs="Times New Roman"/>
          <w:sz w:val="28"/>
          <w:szCs w:val="28"/>
        </w:rPr>
        <w:t>Методика и тематика преподавания истории, языков, литературы, культуры России и Украины в свете денацификации.</w:t>
      </w:r>
    </w:p>
    <w:p w14:paraId="4DE34F85" w14:textId="77777777" w:rsidR="001B71EA" w:rsidRPr="001B71EA" w:rsidRDefault="001B71EA" w:rsidP="00ED5A2C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0"/>
      <w:r w:rsidRPr="001B71E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3B405106" w14:textId="48AC0772" w:rsidR="001B71EA" w:rsidRDefault="001B71EA" w:rsidP="00ED5A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EA">
        <w:rPr>
          <w:rFonts w:ascii="Times New Roman" w:hAnsi="Times New Roman" w:cs="Times New Roman"/>
          <w:b/>
          <w:sz w:val="28"/>
          <w:szCs w:val="28"/>
        </w:rPr>
        <w:t>для участия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71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научной конференции</w:t>
      </w:r>
    </w:p>
    <w:p w14:paraId="2D712454" w14:textId="6DA3A80C" w:rsidR="001B71EA" w:rsidRPr="00A22B53" w:rsidRDefault="001B71EA" w:rsidP="00ED5A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«Денацификация: история и современность»</w:t>
      </w:r>
    </w:p>
    <w:p w14:paraId="3CBCA79C" w14:textId="7FFA2A93" w:rsidR="001B71EA" w:rsidRPr="001B71EA" w:rsidRDefault="001B71EA" w:rsidP="001B71E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3"/>
        <w:gridCol w:w="4789"/>
      </w:tblGrid>
      <w:tr w:rsidR="001B71EA" w:rsidRPr="001B71EA" w14:paraId="5C3D435E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463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633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5C06B7AF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5C1E" w14:textId="3A72C8CC" w:rsidR="001B71EA" w:rsidRPr="001B71EA" w:rsidRDefault="001B71EA" w:rsidP="001B71E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51D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70912CD7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FBA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C4F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2777E466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283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F8E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1B3CF7C2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E2B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B8B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60D173E2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932A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2E3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5E153091" w14:textId="77777777" w:rsidTr="001B71EA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81A3" w14:textId="77777777" w:rsidR="001B71EA" w:rsidRPr="001B71EA" w:rsidRDefault="001B71EA" w:rsidP="00E45C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организации, которую представляет участник</w:t>
            </w:r>
          </w:p>
        </w:tc>
      </w:tr>
      <w:tr w:rsidR="001B71EA" w:rsidRPr="001B71EA" w14:paraId="371431BD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0928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59B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0DBBE5D1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92EA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0D7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5D4AAC48" w14:textId="77777777" w:rsidTr="001B71EA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EC1" w14:textId="77777777" w:rsidR="001B71EA" w:rsidRPr="001B71EA" w:rsidRDefault="001B71EA" w:rsidP="00E45C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участия в конференции</w:t>
            </w:r>
          </w:p>
        </w:tc>
      </w:tr>
      <w:tr w:rsidR="001B71EA" w:rsidRPr="001B71EA" w14:paraId="42DA5A26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1DE6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EEE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3DDB86B3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DE7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Ф.И.О. соавторов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88E" w14:textId="77777777" w:rsidR="001B71EA" w:rsidRPr="001B71EA" w:rsidRDefault="001B71EA" w:rsidP="00E45C5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6C5BE974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53D3" w14:textId="77777777" w:rsidR="001B71EA" w:rsidRP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479" w14:textId="77777777" w:rsidR="001B71EA" w:rsidRP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21B2F353" w14:textId="77777777" w:rsidTr="001B71EA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7380" w14:textId="44BFCB85" w:rsidR="001B71EA" w:rsidRPr="001B71EA" w:rsidRDefault="001B71EA" w:rsidP="001B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C6A" w14:textId="77777777" w:rsidR="001B71EA" w:rsidRP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EA" w:rsidRPr="001B71EA" w14:paraId="6D385AE4" w14:textId="77777777" w:rsidTr="00767FD6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C22" w14:textId="29C43D2E" w:rsidR="001B71EA" w:rsidRPr="001B71EA" w:rsidRDefault="001B71EA" w:rsidP="001B7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Аннотация </w:t>
            </w: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объемом до 1000 знаков)</w:t>
            </w:r>
          </w:p>
        </w:tc>
      </w:tr>
      <w:tr w:rsidR="001B71EA" w:rsidRPr="001B71EA" w14:paraId="6B1004A1" w14:textId="77777777" w:rsidTr="00B5150E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1AE" w14:textId="77777777" w:rsid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571A1" w14:textId="77777777" w:rsid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2A894" w14:textId="77777777" w:rsid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DC7DF" w14:textId="77777777" w:rsid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6BB66" w14:textId="0A9A3CDE" w:rsidR="001B71EA" w:rsidRPr="001B71EA" w:rsidRDefault="001B71EA" w:rsidP="00E45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9039DF" w14:textId="2C7DDE4B" w:rsidR="00ED5A2C" w:rsidRDefault="00ED5A2C" w:rsidP="001B71EA">
      <w:pPr>
        <w:rPr>
          <w:rFonts w:ascii="Times New Roman" w:hAnsi="Times New Roman" w:cs="Times New Roman"/>
          <w:sz w:val="28"/>
          <w:szCs w:val="28"/>
        </w:rPr>
      </w:pPr>
    </w:p>
    <w:p w14:paraId="73C5B5F7" w14:textId="77777777" w:rsidR="00ED5A2C" w:rsidRDefault="00ED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619C3D" w14:textId="77777777" w:rsidR="00ED5A2C" w:rsidRPr="00ED5A2C" w:rsidRDefault="00ED5A2C" w:rsidP="00ED5A2C">
      <w:pPr>
        <w:pageBreakBefore/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ТРЕБОВАНИЯ К ОФОРМЛЕНИЮ МАТЕРИАЛОВ ДОКЛАДА</w:t>
      </w:r>
    </w:p>
    <w:p w14:paraId="35B3AC66" w14:textId="77777777" w:rsidR="00ED5A2C" w:rsidRPr="00ED5A2C" w:rsidRDefault="00ED5A2C" w:rsidP="00ED5A2C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E98F88" w14:textId="703223BF" w:rsidR="00ED5A2C" w:rsidRPr="00ED5A2C" w:rsidRDefault="00ED5A2C" w:rsidP="00ED5A2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докладов </w:t>
      </w:r>
      <w:r w:rsidRPr="00FA1C7E">
        <w:rPr>
          <w:rFonts w:ascii="Times New Roman" w:eastAsia="Calibri" w:hAnsi="Times New Roman" w:cs="Times New Roman"/>
          <w:sz w:val="28"/>
          <w:szCs w:val="28"/>
          <w:lang w:eastAsia="en-US"/>
        </w:rPr>
        <w:t>объемом до 5-ти полных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страниц, формат А4, шрифт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14 кегль, одинарный междустрочный интервал, поля: по 25 мм со всех сторон, абзацный отступ – 1,25 см, выравнивание по ширине. Последняя страница должна быть заполнена не менее чем на 75 %. Первая строка – УДК (слева вверху); далее, пропустив одну строку, название доклада ПРОПИСНЫМИ буквами (полужирное 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начертание), по центру; затем, пропустив одну строку, – фамилия и инициалы авторов (полужирным курсивом),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ученая степень, звание (без указания должности); далее – полное название организации, адрес электронной почты. После пустой строки располагается текст доклада. В конце – список литературы (рекомендуется приводить не более 5 источников), оформленный в соответствии с ГОСТ </w:t>
      </w: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7.0.100–2018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шрифт – 12 пт.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MSWord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Названия файлов: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секции_фамилия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 И.О., например, 3_Иванов И.И.</w:t>
      </w:r>
    </w:p>
    <w:p w14:paraId="43344360" w14:textId="77777777" w:rsidR="00ED5A2C" w:rsidRPr="00ED5A2C" w:rsidRDefault="00ED5A2C" w:rsidP="00ED5A2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Графический материал представляется в формате JPEG. Математические формулы, рисунки, таблицы располагаются по центру. Размер шрифта в таблице и подрисуночной подписи – 12 пт.</w:t>
      </w:r>
    </w:p>
    <w:p w14:paraId="34409416" w14:textId="4CC88DAF" w:rsidR="001659A7" w:rsidRPr="00ED5A2C" w:rsidRDefault="00ED5A2C" w:rsidP="00ED5A2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Представляемый для публикации текст должен быть тщательно вычитан и отредактирован. Уровень оригинальности текста должен составлять не менее 70</w:t>
      </w:r>
      <w:r w:rsidRPr="00ED5A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(к заявке приложить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скрин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отчета по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антиплагиату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). Авторы несут ответственность за содержание представляемых материалов, достоверность приведенных фактов, цитат, статистических и иных данных, имен, названий и прочих сведений.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соавторство одного лица в более чем в трех представляемых на конференцию докладах. Материалы, не соответствующие тематике конференции, оформленные не надлежащим образом, превышающий установленный объем, могут быть отклонены программным комитетом.</w:t>
      </w:r>
    </w:p>
    <w:p w14:paraId="1916A731" w14:textId="1B1C9F3C" w:rsidR="00ED5A2C" w:rsidRDefault="00ED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8B207D" w14:textId="77777777" w:rsidR="00ED5A2C" w:rsidRPr="00ED5A2C" w:rsidRDefault="00ED5A2C" w:rsidP="00ED5A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615.849</w:t>
      </w:r>
    </w:p>
    <w:p w14:paraId="396A036C" w14:textId="77777777" w:rsidR="00ED5A2C" w:rsidRPr="00ED5A2C" w:rsidRDefault="00ED5A2C" w:rsidP="00ED5A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121FED" w14:textId="77777777" w:rsidR="00ED5A2C" w:rsidRPr="00ED5A2C" w:rsidRDefault="00ED5A2C" w:rsidP="00ED5A2C">
      <w:pPr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ОБРАЗЕЦ ОФОРМЛЕНИЯ МАТЕРИАЛОВ ДОКЛАДА </w:t>
      </w:r>
    </w:p>
    <w:p w14:paraId="595F8AD5" w14:textId="77777777" w:rsidR="00ED5A2C" w:rsidRPr="00ED5A2C" w:rsidRDefault="00ED5A2C" w:rsidP="00ED5A2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15DEF03" w14:textId="77777777" w:rsidR="00ED5A2C" w:rsidRPr="00ED5A2C" w:rsidRDefault="00ED5A2C" w:rsidP="00ED5A2C">
      <w:pPr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Иванов И.И.</w:t>
      </w:r>
      <w:r w:rsidRPr="00ED5A2C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en-US"/>
        </w:rPr>
        <w:t>1</w:t>
      </w:r>
      <w:r w:rsidRPr="00ED5A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канд.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техн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наук, доц.,</w:t>
      </w:r>
    </w:p>
    <w:p w14:paraId="4BA71391" w14:textId="77777777" w:rsidR="00ED5A2C" w:rsidRPr="00ED5A2C" w:rsidRDefault="00ED5A2C" w:rsidP="00ED5A2C">
      <w:pPr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Петров П.П.</w:t>
      </w:r>
      <w:r w:rsidRPr="00ED5A2C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en-US"/>
        </w:rPr>
        <w:t>2</w:t>
      </w:r>
      <w:r w:rsidRPr="00ED5A2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д-р физ.-мат. наук, проф.</w:t>
      </w:r>
    </w:p>
    <w:p w14:paraId="63A67478" w14:textId="77777777" w:rsidR="00ED5A2C" w:rsidRPr="00ED5A2C" w:rsidRDefault="00ED5A2C" w:rsidP="00ED5A2C">
      <w:pPr>
        <w:ind w:firstLine="397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Cs w:val="28"/>
          <w:vertAlign w:val="superscript"/>
          <w:lang w:eastAsia="en-US"/>
        </w:rPr>
        <w:t>1</w:t>
      </w:r>
      <w:r w:rsidRPr="00ED5A2C">
        <w:rPr>
          <w:rFonts w:ascii="Times New Roman" w:eastAsia="Calibri" w:hAnsi="Times New Roman" w:cs="Times New Roman"/>
          <w:szCs w:val="28"/>
          <w:lang w:eastAsia="en-US"/>
        </w:rPr>
        <w:t>ФГБОУ ВО «Донецкий государственный университет», г. Донецк, РФ</w:t>
      </w:r>
    </w:p>
    <w:p w14:paraId="03CF14C9" w14:textId="77777777" w:rsidR="00ED5A2C" w:rsidRPr="00ED5A2C" w:rsidRDefault="00ED5A2C" w:rsidP="00ED5A2C">
      <w:pPr>
        <w:ind w:firstLine="397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Cs w:val="28"/>
          <w:vertAlign w:val="superscript"/>
          <w:lang w:eastAsia="en-US"/>
        </w:rPr>
        <w:t>2</w:t>
      </w:r>
      <w:r w:rsidRPr="00ED5A2C">
        <w:rPr>
          <w:rFonts w:ascii="Times New Roman" w:eastAsia="Calibri" w:hAnsi="Times New Roman" w:cs="Times New Roman"/>
          <w:szCs w:val="28"/>
          <w:lang w:eastAsia="en-US"/>
        </w:rPr>
        <w:t>ФГБОУ ВО «Московский государственный университет имени М.В. Ломоносова», г. Москва, РФ</w:t>
      </w:r>
    </w:p>
    <w:p w14:paraId="3A5D19CB" w14:textId="77777777" w:rsidR="00ED5A2C" w:rsidRPr="00ED5A2C" w:rsidRDefault="00ED5A2C" w:rsidP="00ED5A2C">
      <w:pPr>
        <w:jc w:val="center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e</w:t>
      </w:r>
      <w:r w:rsidRPr="00ED5A2C">
        <w:rPr>
          <w:rFonts w:ascii="Times New Roman" w:eastAsia="Calibri" w:hAnsi="Times New Roman" w:cs="Times New Roman"/>
          <w:i/>
          <w:szCs w:val="28"/>
          <w:lang w:eastAsia="en-US"/>
        </w:rPr>
        <w:t>-</w:t>
      </w:r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mail</w:t>
      </w:r>
      <w:r w:rsidRPr="00ED5A2C">
        <w:rPr>
          <w:rFonts w:ascii="Times New Roman" w:eastAsia="Calibri" w:hAnsi="Times New Roman" w:cs="Times New Roman"/>
          <w:i/>
          <w:szCs w:val="28"/>
          <w:lang w:eastAsia="en-US"/>
        </w:rPr>
        <w:t>@</w:t>
      </w:r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mail</w:t>
      </w:r>
      <w:r w:rsidRPr="00ED5A2C">
        <w:rPr>
          <w:rFonts w:ascii="Times New Roman" w:eastAsia="Calibri" w:hAnsi="Times New Roman" w:cs="Times New Roman"/>
          <w:i/>
          <w:szCs w:val="28"/>
          <w:lang w:eastAsia="en-US"/>
        </w:rPr>
        <w:t>.</w:t>
      </w:r>
      <w:proofErr w:type="spellStart"/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ru</w:t>
      </w:r>
      <w:proofErr w:type="spellEnd"/>
    </w:p>
    <w:p w14:paraId="20B3521F" w14:textId="77777777" w:rsidR="00ED5A2C" w:rsidRPr="00ED5A2C" w:rsidRDefault="00ED5A2C" w:rsidP="00ED5A2C">
      <w:pPr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1A622CC8" w14:textId="77777777" w:rsidR="00ED5A2C" w:rsidRPr="00ED5A2C" w:rsidRDefault="00ED5A2C" w:rsidP="00ED5A2C">
      <w:pPr>
        <w:ind w:firstLine="709"/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ED5A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Введение.</w:t>
      </w:r>
      <w:r w:rsidRPr="00ED5A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Донецкий государственный университет с 25 по 27 октября 2023 года проводит Международную научную конференцию «Донецкие чтения 2023: образование, наука, инновации, культура и вызовы современности». </w:t>
      </w:r>
    </w:p>
    <w:p w14:paraId="435CAD01" w14:textId="71CA03E0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Цель </w:t>
      </w:r>
      <w:r w:rsidRPr="00ED5A2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>конференции</w:t>
      </w:r>
      <w:r w:rsidRPr="00166C83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ED5A2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>– установление образовательных и научных контактов, обмен мнениями ученых и будущих специалистов научно-образовательной и культурной сферы, повышение профессионального уровня научной молодежи, углубление взаимодействия сотрудников образовательных, научных учреждений регионов Российской Федерации и других стран.</w:t>
      </w:r>
    </w:p>
    <w:p w14:paraId="5565C99E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Основная часть.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Программой конференции предусмотрены пленарное, секционные заседания с участием приглашенных ученых из Российской Федерации, Республики Беларусь, Южной Осетии и др.</w:t>
      </w:r>
    </w:p>
    <w:p w14:paraId="3CF48C76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Планируется работа следующих секций:</w:t>
      </w:r>
    </w:p>
    <w:p w14:paraId="0CBD7173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1. Механико-математические науки</w:t>
      </w:r>
    </w:p>
    <w:p w14:paraId="5AB5EF70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2. Физические и технические науки</w:t>
      </w:r>
    </w:p>
    <w:p w14:paraId="10AF9167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3. Химические науки</w:t>
      </w:r>
    </w:p>
    <w:p w14:paraId="3A69DD9B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4. Биологические и медицинские науки, экология</w:t>
      </w:r>
    </w:p>
    <w:p w14:paraId="0A675E33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5. Философские науки</w:t>
      </w:r>
    </w:p>
    <w:p w14:paraId="3A958AAB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6. Исторические и политологические науки</w:t>
      </w:r>
    </w:p>
    <w:p w14:paraId="15F5882F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7. Филологические науки</w:t>
      </w:r>
    </w:p>
    <w:p w14:paraId="0776202F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8. Экономические науки</w:t>
      </w:r>
    </w:p>
    <w:p w14:paraId="59BD6BE3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9. Юридические науки</w:t>
      </w:r>
    </w:p>
    <w:p w14:paraId="52E0C1E0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10. Педагогические науки</w:t>
      </w:r>
    </w:p>
    <w:p w14:paraId="137A831F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11. Психологические науки</w:t>
      </w:r>
    </w:p>
    <w:p w14:paraId="5E050072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12. Физическое воспитание и спорт</w:t>
      </w:r>
    </w:p>
    <w:p w14:paraId="00EEFA7F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13. Культура и искусство</w:t>
      </w:r>
    </w:p>
    <w:p w14:paraId="6B0C8EE2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ED5A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Библиотечно-информационная деятельность: современные направле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 инновационного развития.</w:t>
      </w:r>
    </w:p>
    <w:p w14:paraId="330CB9E6" w14:textId="77777777" w:rsidR="00ED5A2C" w:rsidRPr="00ED5A2C" w:rsidRDefault="00ED5A2C" w:rsidP="00ED5A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Для участия в работе конференции необходимо в срок до </w:t>
      </w:r>
      <w:r w:rsidRPr="00ED5A2C">
        <w:rPr>
          <w:rFonts w:ascii="Times New Roman" w:eastAsia="Calibri" w:hAnsi="Times New Roman" w:cs="Times New Roman"/>
          <w:sz w:val="28"/>
          <w:lang w:eastAsia="en-US"/>
        </w:rPr>
        <w:t>30 сентября</w:t>
      </w:r>
      <w:r w:rsidRPr="00ED5A2C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2023 г.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в электронном виде в адрес оргкомитета заявку и материалы доклада для публикации. По результатам конференции будет опубликован электронный сборник (с размещением в НЭБ РИНЦ).</w:t>
      </w:r>
    </w:p>
    <w:p w14:paraId="0A448712" w14:textId="77777777" w:rsidR="00ED5A2C" w:rsidRPr="00ED5A2C" w:rsidRDefault="00ED5A2C" w:rsidP="00ED5A2C">
      <w:pPr>
        <w:spacing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докладов объемом до 3-х </w:t>
      </w:r>
      <w:r w:rsidRPr="00ED5A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полных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страниц, формат А4, шрифт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14 кегль, одинарный междустрочный интервал, поля: по 25 мм со всех сторон, абзацный отступ – 1,25 см, выравнивание по ширине. Первая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строка – УДК (слева вверху); далее название доклада ПРОПИСНЫМИ буквами (полужирное начертание), по центру; затем – фамилия и инициалы авторов (полужирным курсивом), ученая степень, звание (без указания должности); далее – полное название организации, адрес электронной почты. После пустой строки располагается текст доклада. 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конце – список литературы,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оформленный в соответствии с ГОСТ </w:t>
      </w: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7.0.100–2018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Ссылки в тексте на соответствующий источник из списка литературы оформляются в квадратных скобках.</w:t>
      </w:r>
    </w:p>
    <w:p w14:paraId="01FE8134" w14:textId="77777777" w:rsidR="00ED5A2C" w:rsidRPr="00ED5A2C" w:rsidRDefault="00ED5A2C" w:rsidP="00ED5A2C">
      <w:pPr>
        <w:spacing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Представляемый для публикации текст должен быть тщательно вычитан и отредактирован. Уровень оригинальности текста должен составлять не менее 70 %. Авторы несут ответственность за содержание представляемых материалов, достоверность приведенных фактов, цитат, статистических и иных данных, имен, названий и прочих сведений.  Не допускается соавторство одного лица в более чем в трех представляемых на конференцию докладах. Материалы, не соответствующие тематике конференции, оформленные не надлежащим образом, превышающий установленный объем, могут быть отклонены программным комитетом.</w:t>
      </w:r>
    </w:p>
    <w:p w14:paraId="1BAF5C31" w14:textId="77777777" w:rsidR="00ED5A2C" w:rsidRPr="00ED5A2C" w:rsidRDefault="00ED5A2C" w:rsidP="00ED5A2C">
      <w:pPr>
        <w:spacing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Заключение.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Открытие конференции состоится 25 октября 2023 г. в 10:00 по адресу: 83001, г. Донецк, пр. Гурова, 14, главный корпус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ДонГУ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31709567" w14:textId="77777777" w:rsidR="00ED5A2C" w:rsidRPr="00ED5A2C" w:rsidRDefault="00ED5A2C" w:rsidP="00ED5A2C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4720537B" w14:textId="77777777" w:rsidR="00ED5A2C" w:rsidRPr="00ED5A2C" w:rsidRDefault="00ED5A2C" w:rsidP="00ED5A2C">
      <w:pPr>
        <w:spacing w:after="120" w:line="238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ED5A2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Список литературы</w:t>
      </w:r>
    </w:p>
    <w:p w14:paraId="3E2F5EF7" w14:textId="77777777" w:rsidR="00ED5A2C" w:rsidRPr="00ED5A2C" w:rsidRDefault="00ED5A2C" w:rsidP="00ED5A2C">
      <w:pPr>
        <w:numPr>
          <w:ilvl w:val="0"/>
          <w:numId w:val="14"/>
        </w:num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D5A2C">
        <w:rPr>
          <w:rFonts w:ascii="Times New Roman" w:eastAsia="Times New Roman" w:hAnsi="Times New Roman" w:cs="Times New Roman"/>
        </w:rPr>
        <w:t>Карауш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, С. А. История охраны труда в </w:t>
      </w:r>
      <w:proofErr w:type="gramStart"/>
      <w:r w:rsidRPr="00ED5A2C">
        <w:rPr>
          <w:rFonts w:ascii="Times New Roman" w:eastAsia="Times New Roman" w:hAnsi="Times New Roman" w:cs="Times New Roman"/>
        </w:rPr>
        <w:t>России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</w:t>
      </w:r>
      <w:r w:rsidRPr="00ED5A2C">
        <w:rPr>
          <w:rFonts w:ascii="Times New Roman" w:eastAsia="Times New Roman" w:hAnsi="Times New Roman" w:cs="Times New Roman"/>
          <w:color w:val="FF0000"/>
        </w:rPr>
        <w:t>учеб. пособие</w:t>
      </w:r>
      <w:r w:rsidRPr="00ED5A2C">
        <w:rPr>
          <w:rFonts w:ascii="Times New Roman" w:eastAsia="Times New Roman" w:hAnsi="Times New Roman" w:cs="Times New Roman"/>
        </w:rPr>
        <w:t xml:space="preserve"> / С. А. </w:t>
      </w:r>
      <w:proofErr w:type="spellStart"/>
      <w:r w:rsidRPr="00ED5A2C">
        <w:rPr>
          <w:rFonts w:ascii="Times New Roman" w:eastAsia="Times New Roman" w:hAnsi="Times New Roman" w:cs="Times New Roman"/>
        </w:rPr>
        <w:t>Карауш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, О. О. Герасимова ; Том. гос. архитектур.-строит. ун-т. – 2-е изд., </w:t>
      </w:r>
      <w:proofErr w:type="spellStart"/>
      <w:r w:rsidRPr="00ED5A2C">
        <w:rPr>
          <w:rFonts w:ascii="Times New Roman" w:eastAsia="Times New Roman" w:hAnsi="Times New Roman" w:cs="Times New Roman"/>
        </w:rPr>
        <w:t>перераб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. и доп. – Томск : Изд-во ТГАСУ, 2013. – 191 с. </w:t>
      </w:r>
      <w:r w:rsidRPr="00ED5A2C">
        <w:rPr>
          <w:rFonts w:ascii="Times New Roman" w:eastAsia="Times New Roman" w:hAnsi="Times New Roman" w:cs="Times New Roman"/>
          <w:color w:val="FF0000"/>
        </w:rPr>
        <w:t>– ISBN 978-5-93057-515-6.</w:t>
      </w:r>
    </w:p>
    <w:p w14:paraId="3A5AF5EF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ED5A2C">
        <w:rPr>
          <w:rFonts w:ascii="Times New Roman" w:eastAsia="Times New Roman" w:hAnsi="Times New Roman" w:cs="Times New Roman"/>
        </w:rPr>
        <w:t>2.</w:t>
      </w:r>
      <w:r w:rsidRPr="00ED5A2C">
        <w:rPr>
          <w:rFonts w:ascii="Times New Roman" w:eastAsia="Times New Roman" w:hAnsi="Times New Roman" w:cs="Times New Roman"/>
        </w:rPr>
        <w:tab/>
        <w:t xml:space="preserve">Распределенные интеллектуальные информационные системы и </w:t>
      </w:r>
      <w:proofErr w:type="gramStart"/>
      <w:r w:rsidRPr="00ED5A2C">
        <w:rPr>
          <w:rFonts w:ascii="Times New Roman" w:eastAsia="Times New Roman" w:hAnsi="Times New Roman" w:cs="Times New Roman"/>
        </w:rPr>
        <w:t>среды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5A2C">
        <w:rPr>
          <w:rFonts w:ascii="Times New Roman" w:eastAsia="Times New Roman" w:hAnsi="Times New Roman" w:cs="Times New Roman"/>
        </w:rPr>
        <w:t>моногр</w:t>
      </w:r>
      <w:proofErr w:type="spellEnd"/>
      <w:r w:rsidRPr="00ED5A2C">
        <w:rPr>
          <w:rFonts w:ascii="Times New Roman" w:eastAsia="Times New Roman" w:hAnsi="Times New Roman" w:cs="Times New Roman"/>
        </w:rPr>
        <w:t>. / А. Н. Швецов, А. А. Суконщиков, Д. В. Кочкин [и др.</w:t>
      </w:r>
      <w:proofErr w:type="gramStart"/>
      <w:r w:rsidRPr="00ED5A2C">
        <w:rPr>
          <w:rFonts w:ascii="Times New Roman" w:eastAsia="Times New Roman" w:hAnsi="Times New Roman" w:cs="Times New Roman"/>
        </w:rPr>
        <w:t>] ;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М-во обр. и науки Российской Федерации, </w:t>
      </w:r>
      <w:proofErr w:type="spellStart"/>
      <w:r w:rsidRPr="00ED5A2C">
        <w:rPr>
          <w:rFonts w:ascii="Times New Roman" w:eastAsia="Times New Roman" w:hAnsi="Times New Roman" w:cs="Times New Roman"/>
        </w:rPr>
        <w:t>Вологод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. гос. ун-т. – Курск : Университетская книга, 2017. – 196 с. – </w:t>
      </w:r>
      <w:r w:rsidRPr="00ED5A2C">
        <w:rPr>
          <w:rFonts w:ascii="Times New Roman" w:eastAsia="Times New Roman" w:hAnsi="Times New Roman" w:cs="Times New Roman"/>
          <w:color w:val="FF0000"/>
        </w:rPr>
        <w:t xml:space="preserve">ISBN 978-5-9909988-3-4. – </w:t>
      </w:r>
      <w:proofErr w:type="gramStart"/>
      <w:r w:rsidRPr="00ED5A2C">
        <w:rPr>
          <w:rFonts w:ascii="Times New Roman" w:eastAsia="Times New Roman" w:hAnsi="Times New Roman" w:cs="Times New Roman"/>
          <w:color w:val="FF0000"/>
        </w:rPr>
        <w:t>Текст :</w:t>
      </w:r>
      <w:proofErr w:type="gramEnd"/>
      <w:r w:rsidRPr="00ED5A2C">
        <w:rPr>
          <w:rFonts w:ascii="Times New Roman" w:eastAsia="Times New Roman" w:hAnsi="Times New Roman" w:cs="Times New Roman"/>
          <w:color w:val="FF0000"/>
        </w:rPr>
        <w:t xml:space="preserve"> непосредственный.</w:t>
      </w:r>
    </w:p>
    <w:p w14:paraId="4E99A13F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5A2C">
        <w:rPr>
          <w:rFonts w:ascii="Times New Roman" w:eastAsia="Times New Roman" w:hAnsi="Times New Roman" w:cs="Times New Roman"/>
        </w:rPr>
        <w:t>3.</w:t>
      </w:r>
      <w:r w:rsidRPr="00ED5A2C">
        <w:rPr>
          <w:rFonts w:ascii="Times New Roman" w:eastAsia="Times New Roman" w:hAnsi="Times New Roman" w:cs="Times New Roman"/>
        </w:rPr>
        <w:tab/>
        <w:t xml:space="preserve">Соколов, Д. И. Поршневые </w:t>
      </w:r>
      <w:proofErr w:type="gramStart"/>
      <w:r w:rsidRPr="00ED5A2C">
        <w:rPr>
          <w:rFonts w:ascii="Times New Roman" w:eastAsia="Times New Roman" w:hAnsi="Times New Roman" w:cs="Times New Roman"/>
        </w:rPr>
        <w:t>компрессоры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справ. : в 2 т. / Д. И. Соколов. – </w:t>
      </w:r>
      <w:proofErr w:type="gramStart"/>
      <w:r w:rsidRPr="00ED5A2C">
        <w:rPr>
          <w:rFonts w:ascii="Times New Roman" w:eastAsia="Times New Roman" w:hAnsi="Times New Roman" w:cs="Times New Roman"/>
        </w:rPr>
        <w:t>Москва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Вымпел, 2017. – Т. 2. – 183 с. </w:t>
      </w:r>
      <w:r w:rsidRPr="00ED5A2C">
        <w:rPr>
          <w:rFonts w:ascii="Times New Roman" w:eastAsia="Times New Roman" w:hAnsi="Times New Roman" w:cs="Times New Roman"/>
          <w:color w:val="FF0000"/>
        </w:rPr>
        <w:t>– ISBN 978-5-00112-035-3.</w:t>
      </w:r>
    </w:p>
    <w:p w14:paraId="76CBDC67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4.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  <w:t xml:space="preserve">Сафонов, А. И. Инновационные учебные дисциплины для специализации на кафедре ботаники и экологии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ДонНУ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 / А. И. Сафонов, С. А. Приходько, А. З. Глухов // Донецкие чтения 2021: образование, наука, инновации, культура и вызовы современности: матер. VI 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Междунар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научн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конф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. (Донецк, 26–27 октября 2021 г.). – Т. 3: Биологические и медицинские науки, экология. – Донецк: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ДонНУ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, 2021. – С. 148–151. –  URL: </w:t>
      </w:r>
      <w:hyperlink r:id="rId7" w:history="1">
        <w:r w:rsidRPr="00ED5A2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https://donnu.ru/public/files/Tom_3-Biologicheskie_i_med_nauki_2021.pdf</w:t>
        </w:r>
      </w:hyperlink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 (дата обращения: 30.06.2023).</w:t>
      </w:r>
    </w:p>
    <w:p w14:paraId="05D3588D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5.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  <w:t>Кузнецов, В. Г. Нанесение покрытий на электроды генераторных ламп / В. Г. Кузнецов // Динамика систем, механизмов и машин. – 2017. – Т. 5, № 2. – С. 111–118.</w:t>
      </w:r>
    </w:p>
    <w:p w14:paraId="17F8D9E3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6.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Шалай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, В. В. Экспериментальное исследование систем охлаждения с интенсификацией в поле инерционных сил / В. В.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Шалай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, К. В. Щербань // Омский научный вестник. Сер. Авиационно-ракетное и энергетическое машиностроение. – 2019. – Т. 3, № 3. – С. 63–74. </w:t>
      </w:r>
      <w:r w:rsidRPr="00ED5A2C">
        <w:rPr>
          <w:rFonts w:ascii="Times New Roman" w:eastAsia="Times New Roman" w:hAnsi="Times New Roman" w:cs="Times New Roman"/>
          <w:color w:val="FF0000"/>
          <w:shd w:val="clear" w:color="auto" w:fill="FFFFFF"/>
        </w:rPr>
        <w:t>– DOI: 10.25206/2588-0373-2019-3-3-63-74.</w:t>
      </w:r>
    </w:p>
    <w:p w14:paraId="40CBA9F0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7.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  <w:t>План мероприятий по повышению эффективности госпрограммы «Доступная среда». –</w:t>
      </w:r>
      <w:proofErr w:type="gramStart"/>
      <w:r w:rsidRPr="00ED5A2C">
        <w:rPr>
          <w:rFonts w:ascii="Times New Roman" w:eastAsia="Times New Roman" w:hAnsi="Times New Roman" w:cs="Times New Roman"/>
          <w:shd w:val="clear" w:color="auto" w:fill="FFFFFF"/>
        </w:rPr>
        <w:t>Текст :</w:t>
      </w:r>
      <w:proofErr w:type="gram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 электронный // Министерство труда и социальной защиты Российской Федерации : официальный сайт. – 2017. – </w:t>
      </w:r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URL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https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>://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rosmintrud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>/</w:t>
      </w:r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docs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>/1281 (дата обращения: 08.04.2017).</w:t>
      </w:r>
    </w:p>
    <w:p w14:paraId="6043392C" w14:textId="77777777" w:rsidR="00ED5A2C" w:rsidRPr="00ED5A2C" w:rsidRDefault="00ED5A2C" w:rsidP="00ED5A2C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5A2C">
        <w:rPr>
          <w:rFonts w:ascii="Times New Roman" w:eastAsia="Times New Roman" w:hAnsi="Times New Roman" w:cs="Times New Roman"/>
          <w:i/>
        </w:rPr>
        <w:t>Примечание</w:t>
      </w:r>
      <w:r w:rsidRPr="00ED5A2C">
        <w:rPr>
          <w:rFonts w:ascii="Times New Roman" w:eastAsia="Times New Roman" w:hAnsi="Times New Roman" w:cs="Times New Roman"/>
        </w:rPr>
        <w:t xml:space="preserve">: условно-обязательные элементы описания выделены </w:t>
      </w:r>
      <w:r w:rsidRPr="00ED5A2C">
        <w:rPr>
          <w:rFonts w:ascii="Times New Roman" w:eastAsia="Times New Roman" w:hAnsi="Times New Roman" w:cs="Times New Roman"/>
          <w:color w:val="FF0000"/>
        </w:rPr>
        <w:t>красным цветом</w:t>
      </w:r>
      <w:r w:rsidRPr="00ED5A2C">
        <w:rPr>
          <w:rFonts w:ascii="Times New Roman" w:eastAsia="Times New Roman" w:hAnsi="Times New Roman" w:cs="Times New Roman"/>
        </w:rPr>
        <w:t>.</w:t>
      </w:r>
    </w:p>
    <w:p w14:paraId="3415770C" w14:textId="77777777" w:rsidR="00ED5A2C" w:rsidRPr="00ED5A2C" w:rsidRDefault="00ED5A2C" w:rsidP="00ED5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5A2C" w:rsidRPr="00ED5A2C" w:rsidSect="00E73983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816"/>
    <w:multiLevelType w:val="hybridMultilevel"/>
    <w:tmpl w:val="E36A1C8C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CB9"/>
    <w:multiLevelType w:val="hybridMultilevel"/>
    <w:tmpl w:val="C56AEBE0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5F41"/>
    <w:multiLevelType w:val="hybridMultilevel"/>
    <w:tmpl w:val="06D8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66D3"/>
    <w:multiLevelType w:val="hybridMultilevel"/>
    <w:tmpl w:val="0F30E2EA"/>
    <w:lvl w:ilvl="0" w:tplc="E2FEC93E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F263E8"/>
    <w:multiLevelType w:val="hybridMultilevel"/>
    <w:tmpl w:val="28525FE0"/>
    <w:lvl w:ilvl="0" w:tplc="43DCA23A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4693485"/>
    <w:multiLevelType w:val="hybridMultilevel"/>
    <w:tmpl w:val="16B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0012"/>
    <w:multiLevelType w:val="hybridMultilevel"/>
    <w:tmpl w:val="B656A67E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05490"/>
    <w:multiLevelType w:val="hybridMultilevel"/>
    <w:tmpl w:val="5A94438E"/>
    <w:lvl w:ilvl="0" w:tplc="0C9C26A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3C5"/>
    <w:multiLevelType w:val="hybridMultilevel"/>
    <w:tmpl w:val="D488F5BE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033DB"/>
    <w:multiLevelType w:val="hybridMultilevel"/>
    <w:tmpl w:val="02548BBE"/>
    <w:lvl w:ilvl="0" w:tplc="29AABA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D6BFF"/>
    <w:multiLevelType w:val="hybridMultilevel"/>
    <w:tmpl w:val="A574FD00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B4421"/>
    <w:multiLevelType w:val="hybridMultilevel"/>
    <w:tmpl w:val="3E385ABE"/>
    <w:lvl w:ilvl="0" w:tplc="A3F8E28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D50FF5"/>
    <w:multiLevelType w:val="hybridMultilevel"/>
    <w:tmpl w:val="54026572"/>
    <w:lvl w:ilvl="0" w:tplc="D16EEF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72037"/>
    <w:multiLevelType w:val="hybridMultilevel"/>
    <w:tmpl w:val="3B441CCC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0"/>
    <w:rsid w:val="00057531"/>
    <w:rsid w:val="00076701"/>
    <w:rsid w:val="00090D12"/>
    <w:rsid w:val="0014302B"/>
    <w:rsid w:val="00143851"/>
    <w:rsid w:val="001659A7"/>
    <w:rsid w:val="00166C83"/>
    <w:rsid w:val="001B71EA"/>
    <w:rsid w:val="00283D7D"/>
    <w:rsid w:val="002D1179"/>
    <w:rsid w:val="004745FC"/>
    <w:rsid w:val="00517F43"/>
    <w:rsid w:val="00560A9B"/>
    <w:rsid w:val="00561067"/>
    <w:rsid w:val="005A5989"/>
    <w:rsid w:val="005D552F"/>
    <w:rsid w:val="005E134E"/>
    <w:rsid w:val="00710E8E"/>
    <w:rsid w:val="00762DE0"/>
    <w:rsid w:val="007B1102"/>
    <w:rsid w:val="007E13E3"/>
    <w:rsid w:val="00820347"/>
    <w:rsid w:val="00840E96"/>
    <w:rsid w:val="00955919"/>
    <w:rsid w:val="009A78F0"/>
    <w:rsid w:val="009C1B71"/>
    <w:rsid w:val="00A22B53"/>
    <w:rsid w:val="00A40C72"/>
    <w:rsid w:val="00A47D60"/>
    <w:rsid w:val="00A559AC"/>
    <w:rsid w:val="00A73438"/>
    <w:rsid w:val="00B444A9"/>
    <w:rsid w:val="00BB6599"/>
    <w:rsid w:val="00D0486B"/>
    <w:rsid w:val="00D7188F"/>
    <w:rsid w:val="00DD16F8"/>
    <w:rsid w:val="00E73983"/>
    <w:rsid w:val="00ED5A2C"/>
    <w:rsid w:val="00F850A4"/>
    <w:rsid w:val="00FA1C7E"/>
    <w:rsid w:val="00FA5134"/>
    <w:rsid w:val="00FC4E33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3D55B"/>
  <w14:defaultImageDpi w14:val="300"/>
  <w15:docId w15:val="{036F6B4F-B72E-405E-A0A4-F5304A7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96"/>
    <w:pPr>
      <w:ind w:left="720"/>
      <w:contextualSpacing/>
    </w:pPr>
  </w:style>
  <w:style w:type="table" w:styleId="a4">
    <w:name w:val="Table Grid"/>
    <w:basedOn w:val="a1"/>
    <w:uiPriority w:val="39"/>
    <w:rsid w:val="00E739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nnu.ru/public/files/Tom_3-Biologicheskie_i_med_nauki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denazification.conf@mail.ru" TargetMode="External"/><Relationship Id="rId5" Type="http://schemas.openxmlformats.org/officeDocument/2006/relationships/hyperlink" Target="mailto:v.dubrovina@donn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Беспалова</dc:creator>
  <cp:keywords/>
  <dc:description/>
  <cp:lastModifiedBy>Москаленко Наталья Михайловна</cp:lastModifiedBy>
  <cp:revision>4</cp:revision>
  <dcterms:created xsi:type="dcterms:W3CDTF">2023-10-31T09:10:00Z</dcterms:created>
  <dcterms:modified xsi:type="dcterms:W3CDTF">2023-11-01T10:53:00Z</dcterms:modified>
</cp:coreProperties>
</file>