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1E74" w14:textId="77777777" w:rsidR="0027010F" w:rsidRDefault="0027010F" w:rsidP="00A92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A25CED" w14:textId="3FF6F378" w:rsidR="00A926B4" w:rsidRPr="00A926B4" w:rsidRDefault="00A926B4" w:rsidP="00A92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6B4">
        <w:rPr>
          <w:rFonts w:ascii="Times New Roman" w:hAnsi="Times New Roman"/>
          <w:b/>
          <w:bCs/>
          <w:sz w:val="28"/>
          <w:szCs w:val="28"/>
        </w:rPr>
        <w:t>План мероприятий</w:t>
      </w:r>
    </w:p>
    <w:p w14:paraId="7FD3DA1E" w14:textId="77777777" w:rsidR="00A926B4" w:rsidRPr="00A926B4" w:rsidRDefault="00A926B4" w:rsidP="00A92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6B4">
        <w:rPr>
          <w:rFonts w:ascii="Times New Roman" w:hAnsi="Times New Roman"/>
          <w:b/>
          <w:bCs/>
          <w:sz w:val="28"/>
          <w:szCs w:val="28"/>
        </w:rPr>
        <w:t>культурно-просветительского проекта «Слово учителя: о России, во имя России. МПГУ - педагогам»</w:t>
      </w:r>
    </w:p>
    <w:p w14:paraId="7D63B1EC" w14:textId="77777777" w:rsidR="00A926B4" w:rsidRPr="00A926B4" w:rsidRDefault="00A926B4" w:rsidP="00A92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6B4">
        <w:rPr>
          <w:rFonts w:ascii="Times New Roman" w:hAnsi="Times New Roman"/>
          <w:b/>
          <w:bCs/>
          <w:sz w:val="28"/>
          <w:szCs w:val="28"/>
        </w:rPr>
        <w:t>на апрель-август 2022 г.</w:t>
      </w:r>
    </w:p>
    <w:p w14:paraId="74ADA2D7" w14:textId="77777777" w:rsidR="00A926B4" w:rsidRPr="00A926B4" w:rsidRDefault="00A926B4" w:rsidP="00A926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4"/>
        <w:gridCol w:w="3687"/>
        <w:gridCol w:w="1275"/>
        <w:gridCol w:w="1986"/>
        <w:gridCol w:w="1556"/>
        <w:gridCol w:w="1878"/>
        <w:gridCol w:w="1565"/>
      </w:tblGrid>
      <w:tr w:rsidR="00A926B4" w:rsidRPr="00A926B4" w14:paraId="0A0C72C3" w14:textId="77777777" w:rsidTr="005A4051">
        <w:trPr>
          <w:trHeight w:val="12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4D18E7" w14:textId="77777777" w:rsidR="00A926B4" w:rsidRPr="00A926B4" w:rsidRDefault="00A926B4" w:rsidP="00A926B4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12710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 мероприятия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8626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Аннотация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B4AE1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Дата и время проведения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462F2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Ведущий мероприятия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A4A326" w14:textId="77777777" w:rsidR="00A926B4" w:rsidRPr="00A926B4" w:rsidRDefault="00A926B4" w:rsidP="00A926B4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Формат мероприятия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BC59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Форма проведения / адрес проведения (для очного участия)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907A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Количество слушателей (для очного участия)</w:t>
            </w:r>
          </w:p>
        </w:tc>
      </w:tr>
      <w:tr w:rsidR="00A926B4" w:rsidRPr="00A926B4" w14:paraId="028B5ADB" w14:textId="77777777" w:rsidTr="005A4051">
        <w:trPr>
          <w:trHeight w:val="45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9B5F89" w14:textId="77777777" w:rsidR="00A926B4" w:rsidRPr="00A926B4" w:rsidRDefault="00A926B4" w:rsidP="00A926B4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ACC331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Проблемы истории Великой Отечественной войны в контексте исторической политики в России и мире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0005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sz w:val="20"/>
                <w:szCs w:val="20"/>
                <w:lang w:eastAsia="en-US"/>
              </w:rPr>
              <w:t>XXI век характеризуется повышенным общественно-политическим вниманием по отношению к прошлому. Особое место в исторической политике современных государств занимает история Второй мировой, для России - Великой Отечественной войны. Наряду с дискуссиями историков, происходит борьба образов прошлого в пространстве исторической памяти, в информационном поле сталкиваются часто противоположные версии исторических событий, с помощью которых реализуются зачастую отнюдь не научные задачи. В ходе цикла лекций слушатели познакомятся с основными направлениями исторической политики в России и мире по вопросам истории Великой Отечественной войны, среди которых особое место занимают сюжеты истоков войны ("кто виноват?), вклада в общую Победу участников Антигитлеровской коалиции ("кто победил?"), а также проблемы взаимоотношения советской власти и общества в 1941-1945 гг. ("победа благодаря или вопреки?"). Будут рассмотрены ключевые мифы, показаны инструменты разграничения научно обоснованных концепций от упрощенных политизированных версий и возможности защиты исторической памяти о Великой Отечественной войне в современном обществе.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2BC1F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27.04</w:t>
            </w:r>
          </w:p>
          <w:p w14:paraId="12C7D837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7BE7F7D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2D9928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Глухарев Н.Н., кандидат исторических наук, доцент кафедры новейшей отечественной истории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595698" w14:textId="77777777" w:rsidR="00A926B4" w:rsidRPr="00A926B4" w:rsidRDefault="00A926B4" w:rsidP="00A926B4">
            <w:pPr>
              <w:spacing w:after="0" w:line="240" w:lineRule="auto"/>
              <w:ind w:left="2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Лекция-дискуссия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E80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Очно</w:t>
            </w: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14:paraId="1D0DE7B5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(С возможностью дистанционного подключения)</w:t>
            </w:r>
          </w:p>
          <w:p w14:paraId="397ED11D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1290E84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Корпус гуманитарных факультетов МПГУ, пр-т Вернадского, 88, </w:t>
            </w:r>
          </w:p>
          <w:p w14:paraId="2F1EB4A6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Синий зал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FDD9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A926B4" w:rsidRPr="00A926B4" w14:paraId="447E94C8" w14:textId="77777777" w:rsidTr="005A4051">
        <w:trPr>
          <w:trHeight w:val="38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29420D" w14:textId="77777777" w:rsidR="00A926B4" w:rsidRPr="00A926B4" w:rsidRDefault="00A926B4" w:rsidP="00A926B4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D7B2EF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Как противостоять фейкам. Уникальные особенности нашей психики.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4CDF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sz w:val="20"/>
                <w:szCs w:val="20"/>
                <w:lang w:eastAsia="en-US"/>
              </w:rPr>
              <w:t>Как противостоять фейкам. Уникальные особенности нашей психики.</w:t>
            </w:r>
            <w:r w:rsidRPr="00A926B4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 xml:space="preserve">В рамках лекции-дискуссии будут просмотрены фрагменты научно-популярного фильма «Я и другие» и проанализированы особенности нашей психики, «ловушки нашей психики» будут обсуждены совместно с участниками мероприятия с позиции уникальности человеческой психики  </w:t>
            </w:r>
            <w:r w:rsidRPr="00A926B4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  <w:p w14:paraId="4DA9DCE1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8B83BA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19.05</w:t>
            </w:r>
          </w:p>
          <w:p w14:paraId="6B491DD5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F0A551C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16.00</w:t>
            </w:r>
          </w:p>
          <w:p w14:paraId="7A700030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C43CBB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Сахарова Т.Н. директор института педагогики и психологии, канд. псих. наук, профессор, доцент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5A9F2F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лекция-дискуссия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B254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Очно.</w:t>
            </w:r>
          </w:p>
          <w:p w14:paraId="1A5B1BB5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(С возможностью дистанционного подключения)</w:t>
            </w:r>
          </w:p>
          <w:p w14:paraId="3442A467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BA9DF5A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Малый </w:t>
            </w:r>
            <w:proofErr w:type="spellStart"/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Сухаревский</w:t>
            </w:r>
            <w:proofErr w:type="spellEnd"/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переулок, дом 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7B07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926B4" w:rsidRPr="00A926B4" w14:paraId="64BE060D" w14:textId="77777777" w:rsidTr="005A4051">
        <w:trPr>
          <w:trHeight w:val="38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1EA34F" w14:textId="77777777" w:rsidR="00A926B4" w:rsidRPr="00A926B4" w:rsidRDefault="00A926B4" w:rsidP="00A926B4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6BE1B1" w14:textId="1ED6407F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Медиакультура педагога в условиях цифровизации образования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34E5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sz w:val="20"/>
                <w:szCs w:val="20"/>
                <w:lang w:eastAsia="en-US"/>
              </w:rPr>
              <w:t>На лекции будут рассмотрены следующие вопросы: медиамиры педагогов и обучающихся; слагаемые медиакультуры педагога; точки роста и зоны развития медиакультуры педагога; цифровизация образования как вызов и повседневная жизнь педагога и др.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FF6C1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26.05</w:t>
            </w:r>
          </w:p>
          <w:p w14:paraId="63AA217A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0D33D95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EE4510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Купцова Ирина Александровна, доктор культурологии, </w:t>
            </w:r>
            <w:proofErr w:type="spellStart"/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зав.кафедрой</w:t>
            </w:r>
            <w:proofErr w:type="spellEnd"/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медиаобразования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DC38AC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711B9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CDFC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926B4" w:rsidRPr="00A926B4" w14:paraId="17064192" w14:textId="77777777" w:rsidTr="005A4051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FB01D4" w14:textId="77777777" w:rsidR="00A926B4" w:rsidRPr="00A926B4" w:rsidRDefault="00A926B4" w:rsidP="00A926B4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20B72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Второй фронт. Антигитлеровская коалиция: конфликт интересов</w:t>
            </w:r>
          </w:p>
          <w:p w14:paraId="17FDB755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14:paraId="7B6F0414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748D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sz w:val="20"/>
                <w:szCs w:val="20"/>
                <w:lang w:eastAsia="en-US"/>
              </w:rPr>
              <w:t>На основе анализа исторических событий, повлекших за собой величайшее трагическое событие XX века – Вторую мировую войну, - показано чья политическая воля стояла за крупнейшими сражениями, как складывались отношения между союзниками, как повлияло на исход войны открытие второго фронта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0426E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22.06 </w:t>
            </w:r>
          </w:p>
          <w:p w14:paraId="06D13D85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431DCB4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ECA083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Попов Василий Петрович, доктор исторических наук, профессор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D68121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Лекция-дискуссия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AA07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Очно</w:t>
            </w: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14:paraId="2C9B9C9F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(С возможностью дистанционного подключения)</w:t>
            </w:r>
          </w:p>
          <w:p w14:paraId="68D43D93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14B2AFC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Корпус гуманитарных факультетов МПГУ, пр-т Вернадского, 88, </w:t>
            </w:r>
          </w:p>
          <w:p w14:paraId="2BBCE5AE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Синий зал</w:t>
            </w:r>
          </w:p>
          <w:p w14:paraId="08C41FC7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C76B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926B4" w:rsidRPr="00A926B4" w14:paraId="6111AC78" w14:textId="77777777" w:rsidTr="005A4051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0E2E84" w14:textId="77777777" w:rsidR="00A926B4" w:rsidRPr="00A926B4" w:rsidRDefault="00A926B4" w:rsidP="00A926B4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1B6BCC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Новая культура патриотизма: потенциал уроков истории в ее развитии и обогащении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355E3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ходе лекции-дискуссии слушателям будет предложено обсудить понятие «новая культура патриотизма», его концептуальные составляющие; определить, насколько современные учебники по истории дидактически его разворачивают, какие социально значимые идеи и ценности, деятельностные ориентиры пока не нашли там отражения, на чем и как новую культуру патриотизма можно было бы взращивать в преподавании школьных курсов истории, при сопровождении индивидуальных проектов, руководстве учебно-исследовательскими работами, в рамках дополнительного образования (исторических лабораториях, кружках, школьных центрах устной истории и т.д.).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02CB11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30.06</w:t>
            </w:r>
          </w:p>
          <w:p w14:paraId="713530B3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09A47F4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C7181B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Девятайкина</w:t>
            </w:r>
            <w:proofErr w:type="spellEnd"/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М.В., </w:t>
            </w:r>
            <w:proofErr w:type="spellStart"/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д.ист.н</w:t>
            </w:r>
            <w:proofErr w:type="spellEnd"/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., проф. , профессор кафедры методики преподавания истории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F4B40D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C344F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Дистанционно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8F86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926B4" w:rsidRPr="00A926B4" w14:paraId="5C712049" w14:textId="77777777" w:rsidTr="005A4051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12588C" w14:textId="77777777" w:rsidR="00A926B4" w:rsidRPr="00A926B4" w:rsidRDefault="00A926B4" w:rsidP="00A926B4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DBF4B6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Как сделать процесс воспитания интересным для ребенка и нужным для общества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BBB7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sz w:val="20"/>
                <w:szCs w:val="20"/>
                <w:lang w:eastAsia="en-US"/>
              </w:rPr>
              <w:t>В современной российской школе важно развивать новые формы воспитательной работы, не ограничиваясь военно-патриотическим направлением, уделяя внимание формированию гражданственности и социальной ответственности, делая упор на активность школьников, их умение сотрудничать с детьми разных культурных традиций. Мастер-класс нацелен на актуализацию принципов гражданского и поликультурного воспитания через участие молодёжи в волонтёрских, экологических проектах, гуманитарных акциях и других форматах активной работы, нацеленной на формирование сопричастности и ответственности, во время которых формируется гражданская позиция школьников.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92DE7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24.08</w:t>
            </w:r>
          </w:p>
          <w:p w14:paraId="1D62C944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1D00114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16.00</w:t>
            </w: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C65220" w14:textId="77777777" w:rsidR="00A926B4" w:rsidRPr="00A926B4" w:rsidRDefault="00A926B4" w:rsidP="00A926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Яшина Ольга Николаевна, доцент кафедры ЮНЕСКО ИСГО, канд. ист. наук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498B2F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Мастер-класс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D8A0D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Очно.</w:t>
            </w:r>
          </w:p>
          <w:p w14:paraId="6F55F7DA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(С возможностью дистанционного подключения)</w:t>
            </w:r>
          </w:p>
          <w:p w14:paraId="50124C06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8FB5652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Корпус гуманитарных факультетов МПГУ, пр-т Вернадского, 88, </w:t>
            </w:r>
          </w:p>
          <w:p w14:paraId="0D2B8752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Синий зал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30E1C" w14:textId="77777777" w:rsidR="00A926B4" w:rsidRPr="00A926B4" w:rsidRDefault="00A926B4" w:rsidP="00A92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926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</w:tbl>
    <w:p w14:paraId="7AF081BC" w14:textId="77777777" w:rsidR="00A926B4" w:rsidRPr="00A926B4" w:rsidRDefault="00A926B4" w:rsidP="00A926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29BCEE6" w14:textId="77777777" w:rsidR="006916FC" w:rsidRPr="00A926B4" w:rsidRDefault="006916FC" w:rsidP="00A926B4"/>
    <w:sectPr w:rsidR="006916FC" w:rsidRPr="00A926B4" w:rsidSect="00222F79">
      <w:pgSz w:w="16838" w:h="11906" w:orient="landscape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BB"/>
    <w:rsid w:val="00005C6A"/>
    <w:rsid w:val="000510C8"/>
    <w:rsid w:val="0005492C"/>
    <w:rsid w:val="00090ABB"/>
    <w:rsid w:val="000A69E5"/>
    <w:rsid w:val="000C3A59"/>
    <w:rsid w:val="001215A3"/>
    <w:rsid w:val="00136E7D"/>
    <w:rsid w:val="00152051"/>
    <w:rsid w:val="0017309C"/>
    <w:rsid w:val="001873E6"/>
    <w:rsid w:val="001A00DC"/>
    <w:rsid w:val="001A32D0"/>
    <w:rsid w:val="001A74A9"/>
    <w:rsid w:val="00233337"/>
    <w:rsid w:val="0027010F"/>
    <w:rsid w:val="002A0093"/>
    <w:rsid w:val="002A0A24"/>
    <w:rsid w:val="002C5E0E"/>
    <w:rsid w:val="002D23E2"/>
    <w:rsid w:val="00314819"/>
    <w:rsid w:val="0034523A"/>
    <w:rsid w:val="00346318"/>
    <w:rsid w:val="003470A6"/>
    <w:rsid w:val="0036013A"/>
    <w:rsid w:val="00361309"/>
    <w:rsid w:val="003754F1"/>
    <w:rsid w:val="00415E00"/>
    <w:rsid w:val="004438D9"/>
    <w:rsid w:val="00445AB2"/>
    <w:rsid w:val="0047180E"/>
    <w:rsid w:val="0047652D"/>
    <w:rsid w:val="004942C3"/>
    <w:rsid w:val="00494E7D"/>
    <w:rsid w:val="004B3F04"/>
    <w:rsid w:val="00537BED"/>
    <w:rsid w:val="00547734"/>
    <w:rsid w:val="00561F41"/>
    <w:rsid w:val="0057538B"/>
    <w:rsid w:val="00576E47"/>
    <w:rsid w:val="00582E3E"/>
    <w:rsid w:val="006134AE"/>
    <w:rsid w:val="006308FA"/>
    <w:rsid w:val="00641881"/>
    <w:rsid w:val="006440E8"/>
    <w:rsid w:val="00652969"/>
    <w:rsid w:val="006640AD"/>
    <w:rsid w:val="006916FC"/>
    <w:rsid w:val="006C622F"/>
    <w:rsid w:val="00720028"/>
    <w:rsid w:val="00735DE1"/>
    <w:rsid w:val="00747C99"/>
    <w:rsid w:val="00760D21"/>
    <w:rsid w:val="00791AE2"/>
    <w:rsid w:val="007C413C"/>
    <w:rsid w:val="00803337"/>
    <w:rsid w:val="00847036"/>
    <w:rsid w:val="00847493"/>
    <w:rsid w:val="008A00B1"/>
    <w:rsid w:val="008F19B1"/>
    <w:rsid w:val="00903886"/>
    <w:rsid w:val="00912CDF"/>
    <w:rsid w:val="00920DF6"/>
    <w:rsid w:val="009456CC"/>
    <w:rsid w:val="00946F4F"/>
    <w:rsid w:val="009503C4"/>
    <w:rsid w:val="00971D0E"/>
    <w:rsid w:val="0099588F"/>
    <w:rsid w:val="009A1130"/>
    <w:rsid w:val="009B26BA"/>
    <w:rsid w:val="009D39AB"/>
    <w:rsid w:val="009D5071"/>
    <w:rsid w:val="00A14E04"/>
    <w:rsid w:val="00A22A8A"/>
    <w:rsid w:val="00A926B4"/>
    <w:rsid w:val="00A93F9D"/>
    <w:rsid w:val="00A96BD7"/>
    <w:rsid w:val="00AE0E0A"/>
    <w:rsid w:val="00AE191B"/>
    <w:rsid w:val="00AE6B07"/>
    <w:rsid w:val="00B011D4"/>
    <w:rsid w:val="00B2327B"/>
    <w:rsid w:val="00B31252"/>
    <w:rsid w:val="00B57F73"/>
    <w:rsid w:val="00B658AD"/>
    <w:rsid w:val="00B72EE2"/>
    <w:rsid w:val="00BA0D85"/>
    <w:rsid w:val="00BA1A6C"/>
    <w:rsid w:val="00BB1B8E"/>
    <w:rsid w:val="00BB2211"/>
    <w:rsid w:val="00BB2538"/>
    <w:rsid w:val="00BC2045"/>
    <w:rsid w:val="00BF1A09"/>
    <w:rsid w:val="00C222EB"/>
    <w:rsid w:val="00C715BC"/>
    <w:rsid w:val="00C860C7"/>
    <w:rsid w:val="00CD6BAA"/>
    <w:rsid w:val="00CE2F25"/>
    <w:rsid w:val="00CE358C"/>
    <w:rsid w:val="00D4175E"/>
    <w:rsid w:val="00D42306"/>
    <w:rsid w:val="00D702F2"/>
    <w:rsid w:val="00DA7BAD"/>
    <w:rsid w:val="00E17B80"/>
    <w:rsid w:val="00E501BD"/>
    <w:rsid w:val="00E61177"/>
    <w:rsid w:val="00E752F9"/>
    <w:rsid w:val="00E96A7A"/>
    <w:rsid w:val="00EB5F28"/>
    <w:rsid w:val="00ED5851"/>
    <w:rsid w:val="00F05A0A"/>
    <w:rsid w:val="00F104B4"/>
    <w:rsid w:val="00F26C71"/>
    <w:rsid w:val="00F652D4"/>
    <w:rsid w:val="00F770E0"/>
    <w:rsid w:val="00FC2C02"/>
    <w:rsid w:val="00FF245A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D2B0"/>
  <w15:chartTrackingRefBased/>
  <w15:docId w15:val="{D4625726-99B0-40A4-99F4-62E58736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A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Яна Валерьевна</dc:creator>
  <cp:keywords/>
  <dc:description/>
  <cp:lastModifiedBy>Гость</cp:lastModifiedBy>
  <cp:revision>2</cp:revision>
  <dcterms:created xsi:type="dcterms:W3CDTF">2022-06-20T10:55:00Z</dcterms:created>
  <dcterms:modified xsi:type="dcterms:W3CDTF">2022-06-20T10:55:00Z</dcterms:modified>
</cp:coreProperties>
</file>