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29" w:rsidRPr="00F25578" w:rsidRDefault="00E53DFE" w:rsidP="00E53DFE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F25578">
        <w:rPr>
          <w:rFonts w:ascii="Arial" w:hAnsi="Arial" w:cs="Arial"/>
          <w:b/>
          <w:color w:val="1F497D" w:themeColor="text2"/>
          <w:sz w:val="28"/>
          <w:szCs w:val="28"/>
        </w:rPr>
        <w:t>Общая информация</w:t>
      </w:r>
    </w:p>
    <w:p w:rsidR="00E53DFE" w:rsidRPr="00E53DFE" w:rsidRDefault="00E53DFE" w:rsidP="00E53DFE">
      <w:pPr>
        <w:jc w:val="center"/>
        <w:rPr>
          <w:rFonts w:ascii="Arial" w:hAnsi="Arial" w:cs="Arial"/>
          <w:b/>
          <w:sz w:val="28"/>
          <w:szCs w:val="28"/>
        </w:rPr>
      </w:pPr>
    </w:p>
    <w:p w:rsidR="00E53DFE" w:rsidRDefault="00E53DFE" w:rsidP="00E53DFE">
      <w:pPr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>ISSN 2523-448X</w:t>
      </w:r>
    </w:p>
    <w:p w:rsidR="00E53DFE" w:rsidRPr="00E53DFE" w:rsidRDefault="00E53DFE" w:rsidP="00E53DFE">
      <w:pPr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 xml:space="preserve">Периодичность издания </w:t>
      </w:r>
      <w:r w:rsidR="003F2622">
        <w:rPr>
          <w:rFonts w:ascii="Arial" w:hAnsi="Arial" w:cs="Arial"/>
          <w:sz w:val="28"/>
          <w:szCs w:val="28"/>
        </w:rPr>
        <w:t>–</w:t>
      </w:r>
      <w:r w:rsidRPr="00E53DFE">
        <w:rPr>
          <w:rFonts w:ascii="Arial" w:hAnsi="Arial" w:cs="Arial"/>
          <w:sz w:val="28"/>
          <w:szCs w:val="28"/>
        </w:rPr>
        <w:t xml:space="preserve"> 4</w:t>
      </w:r>
      <w:r w:rsidR="003F2622" w:rsidRPr="008C03A8">
        <w:rPr>
          <w:rFonts w:ascii="Arial" w:hAnsi="Arial" w:cs="Arial"/>
          <w:sz w:val="28"/>
          <w:szCs w:val="28"/>
        </w:rPr>
        <w:t xml:space="preserve"> </w:t>
      </w:r>
      <w:r w:rsidRPr="00E53DFE">
        <w:rPr>
          <w:rFonts w:ascii="Arial" w:hAnsi="Arial" w:cs="Arial"/>
          <w:sz w:val="28"/>
          <w:szCs w:val="28"/>
        </w:rPr>
        <w:t>раза в год</w:t>
      </w:r>
    </w:p>
    <w:p w:rsidR="00E53DFE" w:rsidRDefault="00E53DFE" w:rsidP="00E53DFE">
      <w:pPr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 xml:space="preserve">Год основания </w:t>
      </w:r>
      <w:r>
        <w:rPr>
          <w:rFonts w:ascii="Arial" w:hAnsi="Arial" w:cs="Arial"/>
          <w:sz w:val="28"/>
          <w:szCs w:val="28"/>
        </w:rPr>
        <w:t>–</w:t>
      </w:r>
      <w:r w:rsidRPr="00E53DFE">
        <w:rPr>
          <w:rFonts w:ascii="Arial" w:hAnsi="Arial" w:cs="Arial"/>
          <w:sz w:val="28"/>
          <w:szCs w:val="28"/>
        </w:rPr>
        <w:t xml:space="preserve"> 199</w:t>
      </w:r>
      <w:r>
        <w:rPr>
          <w:rFonts w:ascii="Arial" w:hAnsi="Arial" w:cs="Arial"/>
          <w:sz w:val="28"/>
          <w:szCs w:val="28"/>
        </w:rPr>
        <w:t>9 г.</w:t>
      </w:r>
    </w:p>
    <w:p w:rsidR="00E53DFE" w:rsidRDefault="00E53DFE" w:rsidP="00E53DFE">
      <w:pPr>
        <w:rPr>
          <w:rFonts w:ascii="Arial" w:hAnsi="Arial" w:cs="Arial"/>
          <w:sz w:val="28"/>
          <w:szCs w:val="28"/>
        </w:rPr>
      </w:pPr>
    </w:p>
    <w:p w:rsidR="00E53DFE" w:rsidRPr="00F25578" w:rsidRDefault="00E53DFE" w:rsidP="00E53DFE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F25578">
        <w:rPr>
          <w:rFonts w:ascii="Arial" w:hAnsi="Arial" w:cs="Arial"/>
          <w:b/>
          <w:color w:val="1F497D" w:themeColor="text2"/>
          <w:sz w:val="28"/>
          <w:szCs w:val="28"/>
        </w:rPr>
        <w:t>Учредитель</w:t>
      </w:r>
    </w:p>
    <w:p w:rsidR="00E53DFE" w:rsidRPr="00F25578" w:rsidRDefault="00E53DFE" w:rsidP="00E53DFE">
      <w:pPr>
        <w:rPr>
          <w:rFonts w:ascii="Arial" w:hAnsi="Arial" w:cs="Arial"/>
          <w:color w:val="1F497D" w:themeColor="text2"/>
          <w:sz w:val="28"/>
          <w:szCs w:val="28"/>
        </w:rPr>
      </w:pPr>
    </w:p>
    <w:p w:rsidR="00F25578" w:rsidRDefault="00E53DFE" w:rsidP="00E53DFE">
      <w:pPr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 xml:space="preserve">Государственное </w:t>
      </w:r>
      <w:r w:rsidR="00F25578">
        <w:rPr>
          <w:rFonts w:ascii="Arial" w:hAnsi="Arial" w:cs="Arial"/>
          <w:sz w:val="28"/>
          <w:szCs w:val="28"/>
        </w:rPr>
        <w:t xml:space="preserve">образовательное </w:t>
      </w:r>
      <w:r w:rsidRPr="00E53DFE">
        <w:rPr>
          <w:rFonts w:ascii="Arial" w:hAnsi="Arial" w:cs="Arial"/>
          <w:sz w:val="28"/>
          <w:szCs w:val="28"/>
        </w:rPr>
        <w:t xml:space="preserve">учреждение </w:t>
      </w:r>
    </w:p>
    <w:p w:rsidR="00F25578" w:rsidRDefault="00E53DFE" w:rsidP="00E53DFE">
      <w:pPr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 xml:space="preserve">высшего профессионального образования </w:t>
      </w:r>
    </w:p>
    <w:p w:rsidR="00E53DFE" w:rsidRDefault="00E53DFE" w:rsidP="00E53DFE">
      <w:pPr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>«Донецкий национальный университет»</w:t>
      </w:r>
    </w:p>
    <w:p w:rsidR="00F25578" w:rsidRDefault="00F25578" w:rsidP="00E53DFE">
      <w:pPr>
        <w:rPr>
          <w:rFonts w:ascii="Arial" w:hAnsi="Arial" w:cs="Arial"/>
          <w:sz w:val="28"/>
          <w:szCs w:val="28"/>
        </w:rPr>
      </w:pPr>
    </w:p>
    <w:p w:rsidR="00E53DFE" w:rsidRDefault="00E53DFE" w:rsidP="00E53DFE">
      <w:pPr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 xml:space="preserve">Свидетельство о государственной регистрации печатного </w:t>
      </w:r>
      <w:r w:rsidR="008C03A8">
        <w:rPr>
          <w:rFonts w:ascii="Arial" w:hAnsi="Arial" w:cs="Arial"/>
          <w:sz w:val="28"/>
          <w:szCs w:val="28"/>
        </w:rPr>
        <w:t xml:space="preserve">средства </w:t>
      </w:r>
      <w:r w:rsidRPr="00E53DFE">
        <w:rPr>
          <w:rFonts w:ascii="Arial" w:hAnsi="Arial" w:cs="Arial"/>
          <w:sz w:val="28"/>
          <w:szCs w:val="28"/>
        </w:rPr>
        <w:t xml:space="preserve">массовой информации </w:t>
      </w:r>
      <w:r w:rsidR="00E10926">
        <w:rPr>
          <w:rFonts w:ascii="Arial" w:hAnsi="Arial" w:cs="Arial"/>
          <w:sz w:val="28"/>
          <w:szCs w:val="28"/>
        </w:rPr>
        <w:t xml:space="preserve">серия ААА </w:t>
      </w:r>
      <w:r w:rsidRPr="00E53DFE">
        <w:rPr>
          <w:rFonts w:ascii="Arial" w:hAnsi="Arial" w:cs="Arial"/>
          <w:sz w:val="28"/>
          <w:szCs w:val="28"/>
        </w:rPr>
        <w:t>№ 000109 от 28.02.2017 г.</w:t>
      </w:r>
    </w:p>
    <w:p w:rsidR="00A35BB7" w:rsidRDefault="00A35BB7" w:rsidP="00E53DFE">
      <w:pPr>
        <w:rPr>
          <w:rFonts w:ascii="Arial" w:hAnsi="Arial" w:cs="Arial"/>
          <w:sz w:val="28"/>
          <w:szCs w:val="28"/>
        </w:rPr>
      </w:pPr>
    </w:p>
    <w:p w:rsidR="00A35BB7" w:rsidRDefault="00DD3E86" w:rsidP="00A35BB7">
      <w:pPr>
        <w:jc w:val="center"/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</w:pPr>
      <w:r w:rsidRPr="00DD3E86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Журнал входит в перечень </w:t>
      </w:r>
      <w:r w:rsidRPr="0024303D">
        <w:rPr>
          <w:rFonts w:ascii="Arial" w:hAnsi="Arial" w:cs="Arial"/>
          <w:b/>
          <w:color w:val="943634" w:themeColor="accent2" w:themeShade="BF"/>
          <w:sz w:val="28"/>
          <w:szCs w:val="28"/>
          <w:shd w:val="clear" w:color="auto" w:fill="FFFFFF"/>
        </w:rPr>
        <w:t>рецензируемых научных изданий</w:t>
      </w:r>
      <w:r w:rsidRPr="00DD3E86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, в </w:t>
      </w:r>
      <w:r w:rsidR="00A35BB7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>к</w:t>
      </w:r>
      <w:r w:rsidRPr="00DD3E86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оторых должны быть опубликованы основные </w:t>
      </w:r>
      <w:r w:rsidR="0024303D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научные </w:t>
      </w:r>
      <w:r w:rsidRPr="00DD3E86">
        <w:rPr>
          <w:rFonts w:ascii="Arial" w:hAnsi="Arial" w:cs="Arial"/>
          <w:color w:val="943634" w:themeColor="accent2" w:themeShade="BF"/>
          <w:sz w:val="28"/>
          <w:szCs w:val="28"/>
          <w:shd w:val="clear" w:color="auto" w:fill="FFFFFF"/>
        </w:rPr>
        <w:t xml:space="preserve">результаты диссертаций на соискание ученой степени кандидата наук, на соискание ученой степени доктора наук </w:t>
      </w:r>
    </w:p>
    <w:p w:rsidR="00E53DFE" w:rsidRPr="0024303D" w:rsidRDefault="00DD3E86" w:rsidP="00A35BB7">
      <w:pPr>
        <w:jc w:val="center"/>
        <w:rPr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</w:pPr>
      <w:r w:rsidRPr="0024303D">
        <w:rPr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  <w:t>(</w:t>
      </w:r>
      <w:r w:rsidRPr="00DD3E86">
        <w:rPr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  <w:t xml:space="preserve">Приказ </w:t>
      </w:r>
      <w:r w:rsidR="00AC63D9">
        <w:rPr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  <w:t xml:space="preserve">МОН ДНР </w:t>
      </w:r>
      <w:r w:rsidRPr="00DD3E86">
        <w:rPr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  <w:t>№ 135 от 01.02.2019 г., Приложение</w:t>
      </w:r>
      <w:r w:rsidRPr="0024303D">
        <w:rPr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  <w:t>)</w:t>
      </w:r>
    </w:p>
    <w:p w:rsidR="00DD3E86" w:rsidRPr="0024303D" w:rsidRDefault="00DD3E86" w:rsidP="00E53DFE">
      <w:pPr>
        <w:jc w:val="center"/>
        <w:rPr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</w:pPr>
    </w:p>
    <w:p w:rsidR="00E53DFE" w:rsidRDefault="00E53DFE" w:rsidP="00E53DFE">
      <w:pPr>
        <w:jc w:val="center"/>
        <w:rPr>
          <w:rFonts w:ascii="Arial" w:hAnsi="Arial" w:cs="Arial"/>
          <w:b/>
          <w:sz w:val="28"/>
          <w:szCs w:val="28"/>
        </w:rPr>
      </w:pPr>
      <w:r w:rsidRPr="00E53DFE">
        <w:rPr>
          <w:rFonts w:ascii="Arial" w:hAnsi="Arial" w:cs="Arial"/>
          <w:b/>
          <w:sz w:val="28"/>
          <w:szCs w:val="28"/>
        </w:rPr>
        <w:t xml:space="preserve">Описание </w:t>
      </w:r>
      <w:r w:rsidR="00926829">
        <w:rPr>
          <w:rFonts w:ascii="Arial" w:hAnsi="Arial" w:cs="Arial"/>
          <w:b/>
          <w:sz w:val="28"/>
          <w:szCs w:val="28"/>
        </w:rPr>
        <w:t>сборника</w:t>
      </w:r>
    </w:p>
    <w:p w:rsidR="00E53DFE" w:rsidRPr="00E53DFE" w:rsidRDefault="00E53DFE" w:rsidP="00E53DFE">
      <w:pPr>
        <w:jc w:val="both"/>
        <w:rPr>
          <w:rFonts w:ascii="Arial" w:hAnsi="Arial" w:cs="Arial"/>
          <w:sz w:val="28"/>
          <w:szCs w:val="28"/>
        </w:rPr>
      </w:pPr>
    </w:p>
    <w:p w:rsidR="00E53DFE" w:rsidRDefault="00E53DFE" w:rsidP="002430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 xml:space="preserve">Сборник научных трудов «Новое в экономической кибернетике» публикует статьи, которые содержат новые теоретические и практические результаты в </w:t>
      </w:r>
      <w:r w:rsidR="00F25578">
        <w:rPr>
          <w:rFonts w:ascii="Arial" w:hAnsi="Arial" w:cs="Arial"/>
          <w:sz w:val="28"/>
          <w:szCs w:val="28"/>
        </w:rPr>
        <w:t>рамках следующих научных специальностей:</w:t>
      </w:r>
    </w:p>
    <w:p w:rsidR="00F25578" w:rsidRPr="00F25578" w:rsidRDefault="00F25578" w:rsidP="0024303D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08.00.01 Экономическая теория</w:t>
      </w:r>
      <w:r w:rsidR="0024303D">
        <w:rPr>
          <w:rFonts w:ascii="Arial" w:hAnsi="Arial" w:cs="Arial"/>
          <w:b/>
          <w:sz w:val="28"/>
          <w:szCs w:val="28"/>
        </w:rPr>
        <w:t xml:space="preserve"> </w:t>
      </w:r>
      <w:r w:rsidR="0024303D" w:rsidRPr="0024303D">
        <w:rPr>
          <w:rFonts w:ascii="Arial" w:hAnsi="Arial" w:cs="Arial"/>
          <w:sz w:val="28"/>
          <w:szCs w:val="28"/>
        </w:rPr>
        <w:t>(экономические науки)</w:t>
      </w:r>
      <w:r w:rsidR="0094084C" w:rsidRPr="0024303D">
        <w:rPr>
          <w:rFonts w:ascii="Arial" w:hAnsi="Arial" w:cs="Arial"/>
          <w:sz w:val="28"/>
          <w:szCs w:val="28"/>
        </w:rPr>
        <w:t>;</w:t>
      </w:r>
    </w:p>
    <w:p w:rsidR="00F25578" w:rsidRPr="00F25578" w:rsidRDefault="00F25578" w:rsidP="0024303D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25578">
        <w:rPr>
          <w:rFonts w:ascii="Arial" w:hAnsi="Arial" w:cs="Arial"/>
          <w:b/>
          <w:sz w:val="28"/>
          <w:szCs w:val="28"/>
        </w:rPr>
        <w:t>08.00.05 Экономика и управление народным хозяйством</w:t>
      </w:r>
      <w:r w:rsidRPr="00F25578">
        <w:rPr>
          <w:rFonts w:ascii="Arial" w:hAnsi="Arial" w:cs="Arial"/>
          <w:sz w:val="28"/>
          <w:szCs w:val="28"/>
        </w:rPr>
        <w:t xml:space="preserve"> (по отраслям и сферам деятельности, в </w:t>
      </w:r>
      <w:proofErr w:type="spellStart"/>
      <w:r w:rsidRPr="00F25578">
        <w:rPr>
          <w:rFonts w:ascii="Arial" w:hAnsi="Arial" w:cs="Arial"/>
          <w:sz w:val="28"/>
          <w:szCs w:val="28"/>
        </w:rPr>
        <w:t>т.ч</w:t>
      </w:r>
      <w:proofErr w:type="spellEnd"/>
      <w:r w:rsidRPr="00F25578">
        <w:rPr>
          <w:rFonts w:ascii="Arial" w:hAnsi="Arial" w:cs="Arial"/>
          <w:sz w:val="28"/>
          <w:szCs w:val="28"/>
        </w:rPr>
        <w:t>.: экономика, организация и управление предприятиями, отраслями, комплексами; управление инновациями; региональная экономика; менеджмент)</w:t>
      </w:r>
      <w:r w:rsidR="0024303D">
        <w:rPr>
          <w:rFonts w:ascii="Arial" w:hAnsi="Arial" w:cs="Arial"/>
          <w:sz w:val="28"/>
          <w:szCs w:val="28"/>
        </w:rPr>
        <w:t xml:space="preserve"> (экономические науки)</w:t>
      </w:r>
      <w:r w:rsidRPr="00F25578">
        <w:rPr>
          <w:rFonts w:ascii="Arial" w:hAnsi="Arial" w:cs="Arial"/>
          <w:sz w:val="28"/>
          <w:szCs w:val="28"/>
        </w:rPr>
        <w:t xml:space="preserve">; </w:t>
      </w:r>
      <w:proofErr w:type="gramEnd"/>
    </w:p>
    <w:p w:rsidR="00F25578" w:rsidRPr="0024303D" w:rsidRDefault="00F25578" w:rsidP="002430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 xml:space="preserve">08.00.13 Математические и инструментальные методы </w:t>
      </w:r>
      <w:r w:rsidR="0024303D">
        <w:rPr>
          <w:rFonts w:ascii="Arial" w:hAnsi="Arial" w:cs="Arial"/>
          <w:b/>
          <w:sz w:val="28"/>
          <w:szCs w:val="28"/>
        </w:rPr>
        <w:t xml:space="preserve">в </w:t>
      </w:r>
      <w:r w:rsidRPr="00F25578">
        <w:rPr>
          <w:rFonts w:ascii="Arial" w:hAnsi="Arial" w:cs="Arial"/>
          <w:b/>
          <w:sz w:val="28"/>
          <w:szCs w:val="28"/>
        </w:rPr>
        <w:t>экономик</w:t>
      </w:r>
      <w:r w:rsidR="0024303D">
        <w:rPr>
          <w:rFonts w:ascii="Arial" w:hAnsi="Arial" w:cs="Arial"/>
          <w:b/>
          <w:sz w:val="28"/>
          <w:szCs w:val="28"/>
        </w:rPr>
        <w:t xml:space="preserve">е </w:t>
      </w:r>
      <w:r w:rsidR="0024303D" w:rsidRPr="0024303D">
        <w:rPr>
          <w:rFonts w:ascii="Arial" w:hAnsi="Arial" w:cs="Arial"/>
          <w:sz w:val="28"/>
          <w:szCs w:val="28"/>
        </w:rPr>
        <w:t>(экономические науки, физико-математические науки)</w:t>
      </w:r>
      <w:r w:rsidR="0094084C" w:rsidRPr="0024303D">
        <w:rPr>
          <w:rFonts w:ascii="Arial" w:hAnsi="Arial" w:cs="Arial"/>
          <w:sz w:val="28"/>
          <w:szCs w:val="28"/>
        </w:rPr>
        <w:t>.</w:t>
      </w:r>
    </w:p>
    <w:p w:rsidR="00F25578" w:rsidRDefault="00F25578" w:rsidP="0024303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53DFE" w:rsidRDefault="00E53DFE" w:rsidP="002430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 xml:space="preserve">Сборник освещает актуальные вопросы использования экономико-математических методов и моделей в управлении сложными объектами, развития </w:t>
      </w:r>
      <w:proofErr w:type="gramStart"/>
      <w:r w:rsidRPr="00E53DFE">
        <w:rPr>
          <w:rFonts w:ascii="Arial" w:hAnsi="Arial" w:cs="Arial"/>
          <w:sz w:val="28"/>
          <w:szCs w:val="28"/>
        </w:rPr>
        <w:t>бизнес-информатики</w:t>
      </w:r>
      <w:proofErr w:type="gramEnd"/>
      <w:r w:rsidRPr="00E53DFE">
        <w:rPr>
          <w:rFonts w:ascii="Arial" w:hAnsi="Arial" w:cs="Arial"/>
          <w:sz w:val="28"/>
          <w:szCs w:val="28"/>
        </w:rPr>
        <w:t xml:space="preserve"> и инноватики как современных инструментов совершенствования развития экономических систем. </w:t>
      </w:r>
    </w:p>
    <w:p w:rsidR="00E53DFE" w:rsidRDefault="00E53DFE" w:rsidP="0024303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>Рассматриваются теоретические, методологические и практические аспекты инновационных преобразований в экономике</w:t>
      </w:r>
      <w:r w:rsidR="00F25578">
        <w:rPr>
          <w:rFonts w:ascii="Arial" w:hAnsi="Arial" w:cs="Arial"/>
          <w:sz w:val="28"/>
          <w:szCs w:val="28"/>
        </w:rPr>
        <w:t xml:space="preserve"> на макроэкономическом и институциональном уровне</w:t>
      </w:r>
      <w:r w:rsidRPr="00E53DFE">
        <w:rPr>
          <w:rFonts w:ascii="Arial" w:hAnsi="Arial" w:cs="Arial"/>
          <w:sz w:val="28"/>
          <w:szCs w:val="28"/>
        </w:rPr>
        <w:t>.</w:t>
      </w:r>
    </w:p>
    <w:p w:rsidR="007A4BE0" w:rsidRDefault="007A4BE0" w:rsidP="0024303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A4BE0" w:rsidRPr="007A4BE0" w:rsidRDefault="007A4BE0" w:rsidP="008C32BE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A4BE0">
        <w:rPr>
          <w:rFonts w:ascii="Arial" w:hAnsi="Arial" w:cs="Arial"/>
          <w:b/>
          <w:sz w:val="28"/>
          <w:szCs w:val="28"/>
        </w:rPr>
        <w:lastRenderedPageBreak/>
        <w:t>Рубрики и направления</w:t>
      </w:r>
    </w:p>
    <w:p w:rsidR="007A4BE0" w:rsidRPr="007A4BE0" w:rsidRDefault="007A4BE0" w:rsidP="008C32BE">
      <w:pPr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7A4BE0">
        <w:rPr>
          <w:rFonts w:ascii="Arial" w:hAnsi="Arial" w:cs="Arial"/>
          <w:i/>
          <w:sz w:val="28"/>
          <w:szCs w:val="28"/>
        </w:rPr>
        <w:t>Сборник научных трудов «Новое в экономической кибернетике» содержит следующие рубрики и направления:</w:t>
      </w:r>
    </w:p>
    <w:p w:rsidR="007A4BE0" w:rsidRPr="00F25578" w:rsidRDefault="007A4BE0" w:rsidP="007A4BE0">
      <w:pPr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F25578">
        <w:rPr>
          <w:rFonts w:ascii="Arial" w:hAnsi="Arial" w:cs="Arial"/>
          <w:color w:val="1F497D" w:themeColor="text2"/>
          <w:sz w:val="28"/>
          <w:szCs w:val="28"/>
        </w:rPr>
        <w:t>- Экономико-математические методы и модели</w:t>
      </w:r>
    </w:p>
    <w:p w:rsidR="007A4BE0" w:rsidRPr="00F25578" w:rsidRDefault="007A4BE0" w:rsidP="007A4BE0">
      <w:pPr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F25578">
        <w:rPr>
          <w:rFonts w:ascii="Arial" w:hAnsi="Arial" w:cs="Arial"/>
          <w:color w:val="1F497D" w:themeColor="text2"/>
          <w:sz w:val="28"/>
          <w:szCs w:val="28"/>
        </w:rPr>
        <w:t>- Бизнес-информатика и информационные технологии</w:t>
      </w:r>
      <w:r w:rsidR="001212DB">
        <w:rPr>
          <w:rFonts w:ascii="Arial" w:hAnsi="Arial" w:cs="Arial"/>
          <w:color w:val="1F497D" w:themeColor="text2"/>
          <w:sz w:val="28"/>
          <w:szCs w:val="28"/>
        </w:rPr>
        <w:t xml:space="preserve"> в управлении</w:t>
      </w:r>
    </w:p>
    <w:p w:rsidR="007A4BE0" w:rsidRPr="00F25578" w:rsidRDefault="007A4BE0" w:rsidP="007A4BE0">
      <w:pPr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F25578">
        <w:rPr>
          <w:rFonts w:ascii="Arial" w:hAnsi="Arial" w:cs="Arial"/>
          <w:color w:val="1F497D" w:themeColor="text2"/>
          <w:sz w:val="28"/>
          <w:szCs w:val="28"/>
        </w:rPr>
        <w:t>- Инноватика и проблемы иннов</w:t>
      </w:r>
      <w:r w:rsidR="001212DB">
        <w:rPr>
          <w:rFonts w:ascii="Arial" w:hAnsi="Arial" w:cs="Arial"/>
          <w:color w:val="1F497D" w:themeColor="text2"/>
          <w:sz w:val="28"/>
          <w:szCs w:val="28"/>
        </w:rPr>
        <w:t>ационного развития</w:t>
      </w:r>
    </w:p>
    <w:p w:rsidR="007A4BE0" w:rsidRDefault="007A4BE0" w:rsidP="007A4BE0">
      <w:pPr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F25578">
        <w:rPr>
          <w:rFonts w:ascii="Arial" w:hAnsi="Arial" w:cs="Arial"/>
          <w:color w:val="1F497D" w:themeColor="text2"/>
          <w:sz w:val="28"/>
          <w:szCs w:val="28"/>
        </w:rPr>
        <w:t xml:space="preserve">- Проблемы экономической теории и </w:t>
      </w:r>
      <w:r w:rsidR="00BF544E">
        <w:rPr>
          <w:rFonts w:ascii="Arial" w:hAnsi="Arial" w:cs="Arial"/>
          <w:color w:val="1F497D" w:themeColor="text2"/>
          <w:sz w:val="28"/>
          <w:szCs w:val="28"/>
        </w:rPr>
        <w:t xml:space="preserve">институционального </w:t>
      </w:r>
      <w:r w:rsidRPr="00F25578">
        <w:rPr>
          <w:rFonts w:ascii="Arial" w:hAnsi="Arial" w:cs="Arial"/>
          <w:color w:val="1F497D" w:themeColor="text2"/>
          <w:sz w:val="28"/>
          <w:szCs w:val="28"/>
        </w:rPr>
        <w:t>развит</w:t>
      </w:r>
      <w:r w:rsidR="0094084C">
        <w:rPr>
          <w:rFonts w:ascii="Arial" w:hAnsi="Arial" w:cs="Arial"/>
          <w:color w:val="1F497D" w:themeColor="text2"/>
          <w:sz w:val="28"/>
          <w:szCs w:val="28"/>
        </w:rPr>
        <w:t>ия сложных экономических систем</w:t>
      </w:r>
    </w:p>
    <w:p w:rsidR="00BF544E" w:rsidRPr="00F25578" w:rsidRDefault="00BF544E" w:rsidP="007A4BE0">
      <w:pPr>
        <w:jc w:val="both"/>
        <w:rPr>
          <w:rFonts w:ascii="Arial" w:hAnsi="Arial" w:cs="Arial"/>
          <w:color w:val="1F497D" w:themeColor="text2"/>
          <w:sz w:val="28"/>
          <w:szCs w:val="28"/>
        </w:rPr>
      </w:pPr>
    </w:p>
    <w:p w:rsidR="003F2622" w:rsidRPr="008C03A8" w:rsidRDefault="00E53DFE" w:rsidP="004F4624">
      <w:pPr>
        <w:jc w:val="center"/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b/>
          <w:sz w:val="28"/>
          <w:szCs w:val="28"/>
        </w:rPr>
        <w:t xml:space="preserve">Редакция </w:t>
      </w:r>
      <w:r w:rsidR="004F4624">
        <w:rPr>
          <w:rFonts w:ascii="Arial" w:hAnsi="Arial" w:cs="Arial"/>
          <w:b/>
          <w:sz w:val="28"/>
          <w:szCs w:val="28"/>
        </w:rPr>
        <w:t>сборника</w:t>
      </w:r>
    </w:p>
    <w:p w:rsidR="00E53DFE" w:rsidRPr="00E53DFE" w:rsidRDefault="0094084C" w:rsidP="00E53DFE">
      <w:pPr>
        <w:jc w:val="both"/>
        <w:rPr>
          <w:rFonts w:ascii="Arial" w:hAnsi="Arial" w:cs="Arial"/>
          <w:sz w:val="28"/>
          <w:szCs w:val="28"/>
        </w:rPr>
      </w:pPr>
      <w:r w:rsidRPr="003F2622">
        <w:rPr>
          <w:rFonts w:ascii="Arial" w:hAnsi="Arial" w:cs="Arial"/>
          <w:sz w:val="28"/>
          <w:szCs w:val="28"/>
        </w:rPr>
        <w:t>2</w:t>
      </w:r>
      <w:r w:rsidR="00E53DFE" w:rsidRPr="00E53DFE">
        <w:rPr>
          <w:rFonts w:ascii="Arial" w:hAnsi="Arial" w:cs="Arial"/>
          <w:sz w:val="28"/>
          <w:szCs w:val="28"/>
        </w:rPr>
        <w:t>83015, г. Донецк, ул. Челюскинцев, 198а</w:t>
      </w:r>
    </w:p>
    <w:p w:rsidR="00E53DFE" w:rsidRDefault="00E53DFE" w:rsidP="00E53DFE">
      <w:pPr>
        <w:jc w:val="both"/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 xml:space="preserve">Учебно-научный институт «Экономическая кибернетика» </w:t>
      </w:r>
    </w:p>
    <w:p w:rsidR="00E53DFE" w:rsidRDefault="00E53DFE" w:rsidP="00E53DFE">
      <w:pPr>
        <w:jc w:val="both"/>
        <w:rPr>
          <w:rFonts w:ascii="Arial" w:hAnsi="Arial" w:cs="Arial"/>
          <w:sz w:val="28"/>
          <w:szCs w:val="28"/>
        </w:rPr>
      </w:pPr>
      <w:r w:rsidRPr="00E53DFE">
        <w:rPr>
          <w:rFonts w:ascii="Arial" w:hAnsi="Arial" w:cs="Arial"/>
          <w:sz w:val="28"/>
          <w:szCs w:val="28"/>
        </w:rPr>
        <w:t>ГОУ ВПО «</w:t>
      </w:r>
      <w:proofErr w:type="spellStart"/>
      <w:r w:rsidRPr="00E53DFE">
        <w:rPr>
          <w:rFonts w:ascii="Arial" w:hAnsi="Arial" w:cs="Arial"/>
          <w:sz w:val="28"/>
          <w:szCs w:val="28"/>
        </w:rPr>
        <w:t>ДонНУ</w:t>
      </w:r>
      <w:proofErr w:type="spellEnd"/>
      <w:r w:rsidRPr="00E53DFE">
        <w:rPr>
          <w:rFonts w:ascii="Arial" w:hAnsi="Arial" w:cs="Arial"/>
          <w:sz w:val="28"/>
          <w:szCs w:val="28"/>
        </w:rPr>
        <w:t xml:space="preserve">», </w:t>
      </w:r>
    </w:p>
    <w:p w:rsidR="00E53DFE" w:rsidRDefault="00E53DFE" w:rsidP="00E53D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Редакция сборника «НЭК», к. 527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  <w:u w:val="single"/>
        </w:rPr>
      </w:pPr>
      <w:r w:rsidRPr="007A4BE0">
        <w:rPr>
          <w:rFonts w:ascii="Arial" w:hAnsi="Arial" w:cs="Arial"/>
          <w:sz w:val="28"/>
          <w:szCs w:val="28"/>
          <w:u w:val="single"/>
        </w:rPr>
        <w:t>Контактные данные:</w:t>
      </w:r>
    </w:p>
    <w:p w:rsidR="00E53DFE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7A4BE0">
        <w:rPr>
          <w:rFonts w:ascii="Arial" w:hAnsi="Arial" w:cs="Arial"/>
          <w:sz w:val="28"/>
          <w:szCs w:val="28"/>
        </w:rPr>
        <w:t>E-</w:t>
      </w:r>
      <w:proofErr w:type="spellStart"/>
      <w:r w:rsidRPr="007A4BE0">
        <w:rPr>
          <w:rFonts w:ascii="Arial" w:hAnsi="Arial" w:cs="Arial"/>
          <w:sz w:val="28"/>
          <w:szCs w:val="28"/>
        </w:rPr>
        <w:t>mail</w:t>
      </w:r>
      <w:proofErr w:type="spellEnd"/>
      <w:r w:rsidRPr="007A4BE0">
        <w:rPr>
          <w:rFonts w:ascii="Arial" w:hAnsi="Arial" w:cs="Arial"/>
          <w:sz w:val="28"/>
          <w:szCs w:val="28"/>
        </w:rPr>
        <w:t>:</w:t>
      </w:r>
      <w:r w:rsidR="00E53DFE" w:rsidRPr="00E53DFE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691E0B">
          <w:rPr>
            <w:rStyle w:val="a3"/>
            <w:rFonts w:ascii="Arial" w:hAnsi="Arial" w:cs="Arial"/>
            <w:sz w:val="28"/>
            <w:szCs w:val="28"/>
          </w:rPr>
          <w:t>nec.uniec@gmail.com</w:t>
        </w:r>
      </w:hyperlink>
    </w:p>
    <w:p w:rsidR="007A4BE0" w:rsidRDefault="007A4BE0" w:rsidP="00E53DFE">
      <w:pPr>
        <w:jc w:val="both"/>
        <w:rPr>
          <w:rFonts w:ascii="Arial" w:hAnsi="Arial" w:cs="Arial"/>
          <w:sz w:val="28"/>
          <w:szCs w:val="28"/>
        </w:rPr>
      </w:pPr>
      <w:r w:rsidRPr="003F07C6">
        <w:rPr>
          <w:rFonts w:ascii="Arial" w:hAnsi="Arial" w:cs="Arial"/>
          <w:sz w:val="28"/>
          <w:szCs w:val="28"/>
        </w:rPr>
        <w:t>Тел. +38062 3</w:t>
      </w:r>
      <w:r w:rsidR="003F07C6" w:rsidRPr="003F07C6">
        <w:rPr>
          <w:rFonts w:ascii="Arial" w:hAnsi="Arial" w:cs="Arial"/>
          <w:sz w:val="28"/>
          <w:szCs w:val="28"/>
        </w:rPr>
        <w:t>02 09</w:t>
      </w:r>
      <w:r w:rsidRPr="003F07C6">
        <w:rPr>
          <w:rFonts w:ascii="Arial" w:hAnsi="Arial" w:cs="Arial"/>
          <w:sz w:val="28"/>
          <w:szCs w:val="28"/>
        </w:rPr>
        <w:t xml:space="preserve"> 1</w:t>
      </w:r>
      <w:r w:rsidR="003F07C6" w:rsidRPr="003F07C6">
        <w:rPr>
          <w:rFonts w:ascii="Arial" w:hAnsi="Arial" w:cs="Arial"/>
          <w:sz w:val="28"/>
          <w:szCs w:val="28"/>
        </w:rPr>
        <w:t>9</w:t>
      </w:r>
    </w:p>
    <w:p w:rsidR="00F25578" w:rsidRDefault="00F25578" w:rsidP="007A4BE0">
      <w:pPr>
        <w:jc w:val="center"/>
        <w:rPr>
          <w:rFonts w:ascii="Arial" w:hAnsi="Arial" w:cs="Arial"/>
          <w:b/>
          <w:sz w:val="28"/>
          <w:szCs w:val="28"/>
        </w:rPr>
      </w:pPr>
    </w:p>
    <w:p w:rsidR="007A4BE0" w:rsidRPr="007A4BE0" w:rsidRDefault="007A4BE0" w:rsidP="007A4BE0">
      <w:pPr>
        <w:jc w:val="center"/>
        <w:rPr>
          <w:rFonts w:ascii="Arial" w:hAnsi="Arial" w:cs="Arial"/>
          <w:b/>
          <w:sz w:val="28"/>
          <w:szCs w:val="28"/>
        </w:rPr>
      </w:pPr>
      <w:r w:rsidRPr="007A4BE0">
        <w:rPr>
          <w:rFonts w:ascii="Arial" w:hAnsi="Arial" w:cs="Arial"/>
          <w:b/>
          <w:sz w:val="28"/>
          <w:szCs w:val="28"/>
        </w:rPr>
        <w:t>РЕДАКЦИОННАЯ КОЛЛЕГИЯ</w:t>
      </w:r>
    </w:p>
    <w:p w:rsidR="007A4BE0" w:rsidRDefault="007A4BE0" w:rsidP="007A4BE0">
      <w:pPr>
        <w:jc w:val="center"/>
        <w:rPr>
          <w:rFonts w:ascii="Arial" w:hAnsi="Arial" w:cs="Arial"/>
          <w:b/>
          <w:sz w:val="28"/>
          <w:szCs w:val="28"/>
        </w:rPr>
      </w:pPr>
    </w:p>
    <w:p w:rsidR="007A4BE0" w:rsidRPr="007A4BE0" w:rsidRDefault="007A4BE0" w:rsidP="007A4BE0">
      <w:pPr>
        <w:jc w:val="center"/>
        <w:rPr>
          <w:rFonts w:ascii="Arial" w:hAnsi="Arial" w:cs="Arial"/>
          <w:b/>
          <w:sz w:val="28"/>
          <w:szCs w:val="28"/>
        </w:rPr>
      </w:pPr>
      <w:r w:rsidRPr="007A4BE0">
        <w:rPr>
          <w:rFonts w:ascii="Arial" w:hAnsi="Arial" w:cs="Arial"/>
          <w:b/>
          <w:sz w:val="28"/>
          <w:szCs w:val="28"/>
        </w:rPr>
        <w:t>Редакционная коллегия</w:t>
      </w:r>
    </w:p>
    <w:p w:rsidR="007A4BE0" w:rsidRPr="007A4BE0" w:rsidRDefault="007A4BE0" w:rsidP="007A4BE0">
      <w:pPr>
        <w:jc w:val="center"/>
        <w:rPr>
          <w:rFonts w:ascii="Arial" w:hAnsi="Arial" w:cs="Arial"/>
          <w:sz w:val="28"/>
          <w:szCs w:val="28"/>
        </w:rPr>
      </w:pP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7A4BE0">
        <w:rPr>
          <w:rFonts w:ascii="Arial" w:hAnsi="Arial" w:cs="Arial"/>
          <w:i/>
          <w:sz w:val="28"/>
          <w:szCs w:val="28"/>
        </w:rPr>
        <w:t>Главный редактор</w:t>
      </w:r>
      <w:r w:rsidRPr="007A4BE0">
        <w:rPr>
          <w:rFonts w:ascii="Arial" w:hAnsi="Arial" w:cs="Arial"/>
          <w:sz w:val="28"/>
          <w:szCs w:val="28"/>
        </w:rPr>
        <w:t xml:space="preserve"> – Тимохин Владимир Николаевич, доктор экономических наук, </w:t>
      </w:r>
      <w:r w:rsidR="003A1665">
        <w:rPr>
          <w:rFonts w:ascii="Arial" w:hAnsi="Arial" w:cs="Arial"/>
          <w:sz w:val="28"/>
          <w:szCs w:val="28"/>
        </w:rPr>
        <w:t>профессор, первый проректор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университет»;</w:t>
      </w:r>
    </w:p>
    <w:p w:rsid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7A4BE0">
        <w:rPr>
          <w:rFonts w:ascii="Arial" w:hAnsi="Arial" w:cs="Arial"/>
          <w:i/>
          <w:sz w:val="28"/>
          <w:szCs w:val="28"/>
        </w:rPr>
        <w:t>Зам. главного редактора</w:t>
      </w:r>
      <w:r w:rsidRPr="007A4BE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4BE0">
        <w:rPr>
          <w:rFonts w:ascii="Arial" w:hAnsi="Arial" w:cs="Arial"/>
          <w:sz w:val="28"/>
          <w:szCs w:val="28"/>
        </w:rPr>
        <w:t>Загорная</w:t>
      </w:r>
      <w:proofErr w:type="spellEnd"/>
      <w:r w:rsidRPr="007A4BE0">
        <w:rPr>
          <w:rFonts w:ascii="Arial" w:hAnsi="Arial" w:cs="Arial"/>
          <w:sz w:val="28"/>
          <w:szCs w:val="28"/>
        </w:rPr>
        <w:t xml:space="preserve"> Татьяна Олеговна, доктор экономических наук, профессор, зав. кафед</w:t>
      </w:r>
      <w:r w:rsidR="003A1665">
        <w:rPr>
          <w:rFonts w:ascii="Arial" w:hAnsi="Arial" w:cs="Arial"/>
          <w:sz w:val="28"/>
          <w:szCs w:val="28"/>
        </w:rPr>
        <w:t>рой моделирования экономики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университет»;</w:t>
      </w:r>
    </w:p>
    <w:p w:rsidR="007A4BE0" w:rsidRPr="00E53DFE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7A4BE0">
        <w:rPr>
          <w:rFonts w:ascii="Arial" w:hAnsi="Arial" w:cs="Arial"/>
          <w:i/>
          <w:sz w:val="28"/>
          <w:szCs w:val="28"/>
        </w:rPr>
        <w:t>Ответственный редактор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A4BE0">
        <w:rPr>
          <w:rFonts w:ascii="Arial" w:hAnsi="Arial" w:cs="Arial"/>
          <w:sz w:val="28"/>
          <w:szCs w:val="28"/>
        </w:rPr>
        <w:t>Снегин</w:t>
      </w:r>
      <w:proofErr w:type="spellEnd"/>
      <w:r w:rsidRPr="007A4BE0">
        <w:rPr>
          <w:rFonts w:ascii="Arial" w:hAnsi="Arial" w:cs="Arial"/>
          <w:sz w:val="28"/>
          <w:szCs w:val="28"/>
        </w:rPr>
        <w:t xml:space="preserve"> Олег Владимирович, кандидат экономических наук, директор Учебно-научного института «</w:t>
      </w:r>
      <w:r w:rsidR="003A1665">
        <w:rPr>
          <w:rFonts w:ascii="Arial" w:hAnsi="Arial" w:cs="Arial"/>
          <w:sz w:val="28"/>
          <w:szCs w:val="28"/>
        </w:rPr>
        <w:t>Экономическая кибернетика» ГОУ </w:t>
      </w:r>
      <w:r w:rsidRPr="007A4BE0">
        <w:rPr>
          <w:rFonts w:ascii="Arial" w:hAnsi="Arial" w:cs="Arial"/>
          <w:sz w:val="28"/>
          <w:szCs w:val="28"/>
        </w:rPr>
        <w:t>ВПО «Дон</w:t>
      </w:r>
      <w:r w:rsidR="008E5493">
        <w:rPr>
          <w:rFonts w:ascii="Arial" w:hAnsi="Arial" w:cs="Arial"/>
          <w:sz w:val="28"/>
          <w:szCs w:val="28"/>
        </w:rPr>
        <w:t>ецкий национальный университет».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</w:p>
    <w:p w:rsidR="007A4BE0" w:rsidRPr="00F25578" w:rsidRDefault="007A4BE0" w:rsidP="007A4BE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25578">
        <w:rPr>
          <w:rFonts w:ascii="Arial" w:hAnsi="Arial" w:cs="Arial"/>
          <w:b/>
          <w:sz w:val="28"/>
          <w:szCs w:val="28"/>
          <w:u w:val="single"/>
        </w:rPr>
        <w:t>Члены редколлегии: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Андриенко Владимир Николаевич</w:t>
      </w:r>
      <w:r w:rsidRPr="007A4BE0">
        <w:rPr>
          <w:rFonts w:ascii="Arial" w:hAnsi="Arial" w:cs="Arial"/>
          <w:sz w:val="28"/>
          <w:szCs w:val="28"/>
        </w:rPr>
        <w:t xml:space="preserve">, доктор экономических наук, профессор, </w:t>
      </w:r>
      <w:r w:rsidR="00DD3E86" w:rsidRPr="003F07C6">
        <w:rPr>
          <w:rFonts w:ascii="Arial" w:hAnsi="Arial" w:cs="Arial"/>
          <w:sz w:val="28"/>
          <w:szCs w:val="28"/>
        </w:rPr>
        <w:t>профессор кафедры</w:t>
      </w:r>
      <w:r w:rsidRPr="003F07C6">
        <w:rPr>
          <w:rFonts w:ascii="Arial" w:hAnsi="Arial" w:cs="Arial"/>
          <w:sz w:val="28"/>
          <w:szCs w:val="28"/>
        </w:rPr>
        <w:t xml:space="preserve"> информационных</w:t>
      </w:r>
      <w:r w:rsidR="003A1665">
        <w:rPr>
          <w:rFonts w:ascii="Arial" w:hAnsi="Arial" w:cs="Arial"/>
          <w:sz w:val="28"/>
          <w:szCs w:val="28"/>
        </w:rPr>
        <w:t xml:space="preserve"> систем управления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Егоров Пётр Владимирович</w:t>
      </w:r>
      <w:r w:rsidRPr="007A4BE0">
        <w:rPr>
          <w:rFonts w:ascii="Arial" w:hAnsi="Arial" w:cs="Arial"/>
          <w:sz w:val="28"/>
          <w:szCs w:val="28"/>
        </w:rPr>
        <w:t>, доктор экономических наук, профессор, зав</w:t>
      </w:r>
      <w:r w:rsidR="008C32BE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кафедрой финансов и банковского дела ГОУ</w:t>
      </w:r>
      <w:r w:rsidR="003A1665">
        <w:rPr>
          <w:rFonts w:ascii="Arial" w:hAnsi="Arial" w:cs="Arial"/>
          <w:sz w:val="28"/>
          <w:szCs w:val="28"/>
        </w:rPr>
        <w:t>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Сердюк Вера Николаевна</w:t>
      </w:r>
      <w:r w:rsidRPr="007A4BE0">
        <w:rPr>
          <w:rFonts w:ascii="Arial" w:hAnsi="Arial" w:cs="Arial"/>
          <w:sz w:val="28"/>
          <w:szCs w:val="28"/>
        </w:rPr>
        <w:t>, доктор экономических наук, профессор, зав</w:t>
      </w:r>
      <w:r w:rsidR="008C32BE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</w:t>
      </w:r>
      <w:r w:rsidR="008E5493">
        <w:rPr>
          <w:rFonts w:ascii="Arial" w:hAnsi="Arial" w:cs="Arial"/>
          <w:sz w:val="28"/>
          <w:szCs w:val="28"/>
        </w:rPr>
        <w:t>афедрой учета, анализа и аудита</w:t>
      </w:r>
      <w:r w:rsidR="003A1665">
        <w:rPr>
          <w:rFonts w:ascii="Arial" w:hAnsi="Arial" w:cs="Arial"/>
          <w:sz w:val="28"/>
          <w:szCs w:val="28"/>
        </w:rPr>
        <w:t xml:space="preserve">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lastRenderedPageBreak/>
        <w:t>Петенко Ирина Валентиновна</w:t>
      </w:r>
      <w:r w:rsidRPr="007A4BE0">
        <w:rPr>
          <w:rFonts w:ascii="Arial" w:hAnsi="Arial" w:cs="Arial"/>
          <w:sz w:val="28"/>
          <w:szCs w:val="28"/>
        </w:rPr>
        <w:t>, доктор экономических наук, профессор, профессор каф</w:t>
      </w:r>
      <w:r w:rsidR="003A1665">
        <w:rPr>
          <w:rFonts w:ascii="Arial" w:hAnsi="Arial" w:cs="Arial"/>
          <w:sz w:val="28"/>
          <w:szCs w:val="28"/>
        </w:rPr>
        <w:t>едры маркетинга и логистики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Дмитриченко Лилия Ивановна</w:t>
      </w:r>
      <w:r w:rsidRPr="007A4BE0">
        <w:rPr>
          <w:rFonts w:ascii="Arial" w:hAnsi="Arial" w:cs="Arial"/>
          <w:sz w:val="28"/>
          <w:szCs w:val="28"/>
        </w:rPr>
        <w:t xml:space="preserve">, доктор экономических наук, профессор, </w:t>
      </w:r>
      <w:r w:rsidR="008E5493" w:rsidRPr="007A4BE0">
        <w:rPr>
          <w:rFonts w:ascii="Arial" w:hAnsi="Arial" w:cs="Arial"/>
          <w:sz w:val="28"/>
          <w:szCs w:val="28"/>
        </w:rPr>
        <w:t>зав</w:t>
      </w:r>
      <w:r w:rsidR="008C32BE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ка</w:t>
      </w:r>
      <w:r w:rsidR="003A1665">
        <w:rPr>
          <w:rFonts w:ascii="Arial" w:hAnsi="Arial" w:cs="Arial"/>
          <w:sz w:val="28"/>
          <w:szCs w:val="28"/>
        </w:rPr>
        <w:t>федрой экономической теории ГОУ </w:t>
      </w:r>
      <w:r w:rsidRPr="007A4BE0">
        <w:rPr>
          <w:rFonts w:ascii="Arial" w:hAnsi="Arial" w:cs="Arial"/>
          <w:sz w:val="28"/>
          <w:szCs w:val="28"/>
        </w:rPr>
        <w:t xml:space="preserve">ВПО «Донецкий национальный </w:t>
      </w:r>
      <w:r w:rsidR="008E5493">
        <w:rPr>
          <w:rFonts w:ascii="Arial" w:hAnsi="Arial" w:cs="Arial"/>
          <w:sz w:val="28"/>
          <w:szCs w:val="28"/>
        </w:rPr>
        <w:t>университет»;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25578">
        <w:rPr>
          <w:rFonts w:ascii="Arial" w:hAnsi="Arial" w:cs="Arial"/>
          <w:b/>
          <w:sz w:val="28"/>
          <w:szCs w:val="28"/>
        </w:rPr>
        <w:t>Чаусовский</w:t>
      </w:r>
      <w:proofErr w:type="spellEnd"/>
      <w:r w:rsidRPr="00F25578">
        <w:rPr>
          <w:rFonts w:ascii="Arial" w:hAnsi="Arial" w:cs="Arial"/>
          <w:b/>
          <w:sz w:val="28"/>
          <w:szCs w:val="28"/>
        </w:rPr>
        <w:t xml:space="preserve"> Александр Михайлович</w:t>
      </w:r>
      <w:r w:rsidRPr="007A4BE0">
        <w:rPr>
          <w:rFonts w:ascii="Arial" w:hAnsi="Arial" w:cs="Arial"/>
          <w:sz w:val="28"/>
          <w:szCs w:val="28"/>
        </w:rPr>
        <w:t>, доктор экономических наук, профессор, професс</w:t>
      </w:r>
      <w:r w:rsidR="008E5493">
        <w:rPr>
          <w:rFonts w:ascii="Arial" w:hAnsi="Arial" w:cs="Arial"/>
          <w:sz w:val="28"/>
          <w:szCs w:val="28"/>
        </w:rPr>
        <w:t>ор кафедры экономической теории</w:t>
      </w:r>
      <w:r w:rsidR="003A1665">
        <w:rPr>
          <w:rFonts w:ascii="Arial" w:hAnsi="Arial" w:cs="Arial"/>
          <w:sz w:val="28"/>
          <w:szCs w:val="28"/>
        </w:rPr>
        <w:t xml:space="preserve">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Лукьянченко Наталья Дмитриевна</w:t>
      </w:r>
      <w:r w:rsidRPr="007A4BE0">
        <w:rPr>
          <w:rFonts w:ascii="Arial" w:hAnsi="Arial" w:cs="Arial"/>
          <w:sz w:val="28"/>
          <w:szCs w:val="28"/>
        </w:rPr>
        <w:t xml:space="preserve">, </w:t>
      </w:r>
      <w:r w:rsidR="008E5493" w:rsidRPr="007A4BE0">
        <w:rPr>
          <w:rFonts w:ascii="Arial" w:hAnsi="Arial" w:cs="Arial"/>
          <w:sz w:val="28"/>
          <w:szCs w:val="28"/>
        </w:rPr>
        <w:t>доктор экономических наук</w:t>
      </w:r>
      <w:r w:rsidRPr="007A4BE0">
        <w:rPr>
          <w:rFonts w:ascii="Arial" w:hAnsi="Arial" w:cs="Arial"/>
          <w:sz w:val="28"/>
          <w:szCs w:val="28"/>
        </w:rPr>
        <w:t>, профессор, зав</w:t>
      </w:r>
      <w:r w:rsidR="008C32BE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кафедрой управления персо</w:t>
      </w:r>
      <w:r w:rsidR="008E5493">
        <w:rPr>
          <w:rFonts w:ascii="Arial" w:hAnsi="Arial" w:cs="Arial"/>
          <w:sz w:val="28"/>
          <w:szCs w:val="28"/>
        </w:rPr>
        <w:t>налом и экономики труда</w:t>
      </w:r>
      <w:r w:rsidRPr="007A4BE0">
        <w:rPr>
          <w:rFonts w:ascii="Arial" w:hAnsi="Arial" w:cs="Arial"/>
          <w:sz w:val="28"/>
          <w:szCs w:val="28"/>
        </w:rPr>
        <w:t xml:space="preserve"> ГОУ</w:t>
      </w:r>
      <w:r w:rsidR="003A1665">
        <w:rPr>
          <w:rFonts w:ascii="Arial" w:hAnsi="Arial" w:cs="Arial"/>
          <w:sz w:val="28"/>
          <w:szCs w:val="28"/>
        </w:rPr>
        <w:t>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Семенов Анатолий Григорьевич</w:t>
      </w:r>
      <w:r w:rsidRPr="007A4BE0">
        <w:rPr>
          <w:rFonts w:ascii="Arial" w:hAnsi="Arial" w:cs="Arial"/>
          <w:sz w:val="28"/>
          <w:szCs w:val="28"/>
        </w:rPr>
        <w:t xml:space="preserve">, </w:t>
      </w:r>
      <w:r w:rsidR="008E5493" w:rsidRPr="007A4BE0">
        <w:rPr>
          <w:rFonts w:ascii="Arial" w:hAnsi="Arial" w:cs="Arial"/>
          <w:sz w:val="28"/>
          <w:szCs w:val="28"/>
        </w:rPr>
        <w:t>доктор экономических наук</w:t>
      </w:r>
      <w:r w:rsidRPr="007A4BE0">
        <w:rPr>
          <w:rFonts w:ascii="Arial" w:hAnsi="Arial" w:cs="Arial"/>
          <w:sz w:val="28"/>
          <w:szCs w:val="28"/>
        </w:rPr>
        <w:t>, профессор, профессор кафедры экономической теории ГОУ</w:t>
      </w:r>
      <w:r w:rsidR="003A1665">
        <w:rPr>
          <w:rFonts w:ascii="Arial" w:hAnsi="Arial" w:cs="Arial"/>
          <w:sz w:val="28"/>
          <w:szCs w:val="28"/>
        </w:rPr>
        <w:t>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25578">
        <w:rPr>
          <w:rFonts w:ascii="Arial" w:hAnsi="Arial" w:cs="Arial"/>
          <w:b/>
          <w:sz w:val="28"/>
          <w:szCs w:val="28"/>
        </w:rPr>
        <w:t>Половян</w:t>
      </w:r>
      <w:proofErr w:type="spellEnd"/>
      <w:r w:rsidRPr="00F25578">
        <w:rPr>
          <w:rFonts w:ascii="Arial" w:hAnsi="Arial" w:cs="Arial"/>
          <w:b/>
          <w:sz w:val="28"/>
          <w:szCs w:val="28"/>
        </w:rPr>
        <w:t xml:space="preserve"> Алексей Владимирович</w:t>
      </w:r>
      <w:r w:rsidRPr="007A4BE0">
        <w:rPr>
          <w:rFonts w:ascii="Arial" w:hAnsi="Arial" w:cs="Arial"/>
          <w:sz w:val="28"/>
          <w:szCs w:val="28"/>
        </w:rPr>
        <w:t xml:space="preserve">, </w:t>
      </w:r>
      <w:r w:rsidR="008E5493" w:rsidRPr="007A4BE0">
        <w:rPr>
          <w:rFonts w:ascii="Arial" w:hAnsi="Arial" w:cs="Arial"/>
          <w:sz w:val="28"/>
          <w:szCs w:val="28"/>
        </w:rPr>
        <w:t>доктор экономических наук</w:t>
      </w:r>
      <w:r w:rsidRPr="007A4BE0">
        <w:rPr>
          <w:rFonts w:ascii="Arial" w:hAnsi="Arial" w:cs="Arial"/>
          <w:sz w:val="28"/>
          <w:szCs w:val="28"/>
        </w:rPr>
        <w:t xml:space="preserve">, профессор, </w:t>
      </w:r>
      <w:r w:rsidR="00DD3E86" w:rsidRPr="003F07C6">
        <w:rPr>
          <w:rFonts w:ascii="Arial" w:hAnsi="Arial" w:cs="Arial"/>
          <w:sz w:val="28"/>
          <w:szCs w:val="28"/>
        </w:rPr>
        <w:t>профессор кафедры</w:t>
      </w:r>
      <w:r w:rsidR="003A1665">
        <w:rPr>
          <w:rFonts w:ascii="Arial" w:hAnsi="Arial" w:cs="Arial"/>
          <w:sz w:val="28"/>
          <w:szCs w:val="28"/>
        </w:rPr>
        <w:t xml:space="preserve"> менеджмента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25578">
        <w:rPr>
          <w:rFonts w:ascii="Arial" w:hAnsi="Arial" w:cs="Arial"/>
          <w:b/>
          <w:sz w:val="28"/>
          <w:szCs w:val="28"/>
        </w:rPr>
        <w:t>Шепеленко</w:t>
      </w:r>
      <w:proofErr w:type="spellEnd"/>
      <w:r w:rsidRPr="00F25578">
        <w:rPr>
          <w:rFonts w:ascii="Arial" w:hAnsi="Arial" w:cs="Arial"/>
          <w:b/>
          <w:sz w:val="28"/>
          <w:szCs w:val="28"/>
        </w:rPr>
        <w:t xml:space="preserve"> Оксана Владиславовна</w:t>
      </w:r>
      <w:r w:rsidRPr="007A4BE0">
        <w:rPr>
          <w:rFonts w:ascii="Arial" w:hAnsi="Arial" w:cs="Arial"/>
          <w:sz w:val="28"/>
          <w:szCs w:val="28"/>
        </w:rPr>
        <w:t>, доктор экономических наук, профессор, зав</w:t>
      </w:r>
      <w:r w:rsidR="008C32BE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кафедрой вы</w:t>
      </w:r>
      <w:r w:rsidR="003A1665">
        <w:rPr>
          <w:rFonts w:ascii="Arial" w:hAnsi="Arial" w:cs="Arial"/>
          <w:sz w:val="28"/>
          <w:szCs w:val="28"/>
        </w:rPr>
        <w:t>сшей и прикладной математики ГО </w:t>
      </w:r>
      <w:r w:rsidRPr="007A4BE0">
        <w:rPr>
          <w:rFonts w:ascii="Arial" w:hAnsi="Arial" w:cs="Arial"/>
          <w:sz w:val="28"/>
          <w:szCs w:val="28"/>
        </w:rPr>
        <w:t xml:space="preserve">ВПО «Донецкий национальный университет экономики и торговли имени Михаила </w:t>
      </w:r>
      <w:proofErr w:type="spellStart"/>
      <w:r w:rsidRPr="007A4BE0">
        <w:rPr>
          <w:rFonts w:ascii="Arial" w:hAnsi="Arial" w:cs="Arial"/>
          <w:sz w:val="28"/>
          <w:szCs w:val="28"/>
        </w:rPr>
        <w:t>Туган</w:t>
      </w:r>
      <w:proofErr w:type="spellEnd"/>
      <w:r w:rsidRPr="007A4BE0">
        <w:rPr>
          <w:rFonts w:ascii="Arial" w:hAnsi="Arial" w:cs="Arial"/>
          <w:sz w:val="28"/>
          <w:szCs w:val="28"/>
        </w:rPr>
        <w:t>-Барановского</w:t>
      </w:r>
      <w:r w:rsidR="008E5493">
        <w:rPr>
          <w:rFonts w:ascii="Arial" w:hAnsi="Arial" w:cs="Arial"/>
          <w:sz w:val="28"/>
          <w:szCs w:val="28"/>
        </w:rPr>
        <w:t>»;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Малыгина Валентина Дмитриевна</w:t>
      </w:r>
      <w:r w:rsidR="00F25578">
        <w:rPr>
          <w:rFonts w:ascii="Arial" w:hAnsi="Arial" w:cs="Arial"/>
          <w:sz w:val="28"/>
          <w:szCs w:val="28"/>
        </w:rPr>
        <w:t>,</w:t>
      </w:r>
      <w:r w:rsidRPr="007A4BE0">
        <w:rPr>
          <w:rFonts w:ascii="Arial" w:hAnsi="Arial" w:cs="Arial"/>
          <w:sz w:val="28"/>
          <w:szCs w:val="28"/>
        </w:rPr>
        <w:t xml:space="preserve"> доктор экономических наук, профессор, зав</w:t>
      </w:r>
      <w:r w:rsidR="001163B8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кафедрой товароведения продо</w:t>
      </w:r>
      <w:r w:rsidR="003A1665">
        <w:rPr>
          <w:rFonts w:ascii="Arial" w:hAnsi="Arial" w:cs="Arial"/>
          <w:sz w:val="28"/>
          <w:szCs w:val="28"/>
        </w:rPr>
        <w:t>вольственных товаров ГО </w:t>
      </w:r>
      <w:r w:rsidRPr="007A4BE0">
        <w:rPr>
          <w:rFonts w:ascii="Arial" w:hAnsi="Arial" w:cs="Arial"/>
          <w:sz w:val="28"/>
          <w:szCs w:val="28"/>
        </w:rPr>
        <w:t xml:space="preserve">ВПО «Донецкий национальный университет экономики и торговли имени Михаила </w:t>
      </w:r>
      <w:proofErr w:type="spellStart"/>
      <w:r w:rsidRPr="007A4BE0">
        <w:rPr>
          <w:rFonts w:ascii="Arial" w:hAnsi="Arial" w:cs="Arial"/>
          <w:sz w:val="28"/>
          <w:szCs w:val="28"/>
        </w:rPr>
        <w:t>Туган</w:t>
      </w:r>
      <w:proofErr w:type="spellEnd"/>
      <w:r w:rsidRPr="007A4BE0">
        <w:rPr>
          <w:rFonts w:ascii="Arial" w:hAnsi="Arial" w:cs="Arial"/>
          <w:sz w:val="28"/>
          <w:szCs w:val="28"/>
        </w:rPr>
        <w:t>-Барановского</w:t>
      </w:r>
      <w:r w:rsidR="008E5493">
        <w:rPr>
          <w:rFonts w:ascii="Arial" w:hAnsi="Arial" w:cs="Arial"/>
          <w:sz w:val="28"/>
          <w:szCs w:val="28"/>
        </w:rPr>
        <w:t>»;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Севка Виктория Геннадиевна</w:t>
      </w:r>
      <w:r w:rsidRPr="007A4BE0">
        <w:rPr>
          <w:rFonts w:ascii="Arial" w:hAnsi="Arial" w:cs="Arial"/>
          <w:sz w:val="28"/>
          <w:szCs w:val="28"/>
        </w:rPr>
        <w:t>, доктор экономических наук, профессор, зав</w:t>
      </w:r>
      <w:r w:rsidR="001163B8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кафедрой экономики, экспертизы</w:t>
      </w:r>
      <w:r w:rsidR="003A1665">
        <w:rPr>
          <w:rFonts w:ascii="Arial" w:hAnsi="Arial" w:cs="Arial"/>
          <w:sz w:val="28"/>
          <w:szCs w:val="28"/>
        </w:rPr>
        <w:t xml:space="preserve"> и управления недвижимостью ГОУ </w:t>
      </w:r>
      <w:r w:rsidRPr="007A4BE0">
        <w:rPr>
          <w:rFonts w:ascii="Arial" w:hAnsi="Arial" w:cs="Arial"/>
          <w:sz w:val="28"/>
          <w:szCs w:val="28"/>
        </w:rPr>
        <w:t>ВПО «Донбасская национальная академия строительства и архитектуры»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3F07C6">
        <w:rPr>
          <w:rFonts w:ascii="Arial" w:hAnsi="Arial" w:cs="Arial"/>
          <w:b/>
          <w:sz w:val="28"/>
          <w:szCs w:val="28"/>
        </w:rPr>
        <w:t>Чернов</w:t>
      </w:r>
      <w:r w:rsidRPr="00F25578">
        <w:rPr>
          <w:rFonts w:ascii="Arial" w:hAnsi="Arial" w:cs="Arial"/>
          <w:b/>
          <w:sz w:val="28"/>
          <w:szCs w:val="28"/>
        </w:rPr>
        <w:t xml:space="preserve"> Владимир Анатольевич</w:t>
      </w:r>
      <w:r w:rsidRPr="007A4BE0">
        <w:rPr>
          <w:rFonts w:ascii="Arial" w:hAnsi="Arial" w:cs="Arial"/>
          <w:sz w:val="28"/>
          <w:szCs w:val="28"/>
        </w:rPr>
        <w:t>, доктор экономических наук, профессор, зав</w:t>
      </w:r>
      <w:r w:rsidR="00EA6BDF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кафедрой бухгалтерского учёта и аудита Института экономики, управления и </w:t>
      </w:r>
      <w:r w:rsidRPr="003F07C6">
        <w:rPr>
          <w:rFonts w:ascii="Arial" w:hAnsi="Arial" w:cs="Arial"/>
          <w:sz w:val="28"/>
          <w:szCs w:val="28"/>
        </w:rPr>
        <w:t xml:space="preserve">права </w:t>
      </w:r>
      <w:r w:rsidR="003F07C6">
        <w:rPr>
          <w:rFonts w:ascii="Arial" w:hAnsi="Arial" w:cs="Arial"/>
          <w:sz w:val="28"/>
          <w:szCs w:val="28"/>
        </w:rPr>
        <w:t>ФГБОУ</w:t>
      </w:r>
      <w:r w:rsidR="003A1665">
        <w:rPr>
          <w:rFonts w:ascii="Arial" w:hAnsi="Arial" w:cs="Arial"/>
          <w:sz w:val="28"/>
          <w:szCs w:val="28"/>
        </w:rPr>
        <w:t> </w:t>
      </w:r>
      <w:proofErr w:type="gramStart"/>
      <w:r w:rsidR="003F07C6">
        <w:rPr>
          <w:rFonts w:ascii="Arial" w:hAnsi="Arial" w:cs="Arial"/>
          <w:sz w:val="28"/>
          <w:szCs w:val="28"/>
        </w:rPr>
        <w:t>ВО</w:t>
      </w:r>
      <w:proofErr w:type="gramEnd"/>
      <w:r w:rsidR="003F07C6">
        <w:rPr>
          <w:rFonts w:ascii="Arial" w:hAnsi="Arial" w:cs="Arial"/>
          <w:sz w:val="28"/>
          <w:szCs w:val="28"/>
        </w:rPr>
        <w:t xml:space="preserve"> «</w:t>
      </w:r>
      <w:r w:rsidRPr="003F07C6">
        <w:rPr>
          <w:rFonts w:ascii="Arial" w:hAnsi="Arial" w:cs="Arial"/>
          <w:sz w:val="28"/>
          <w:szCs w:val="28"/>
        </w:rPr>
        <w:t>Нижегородск</w:t>
      </w:r>
      <w:r w:rsidR="003F07C6">
        <w:rPr>
          <w:rFonts w:ascii="Arial" w:hAnsi="Arial" w:cs="Arial"/>
          <w:sz w:val="28"/>
          <w:szCs w:val="28"/>
        </w:rPr>
        <w:t>ий</w:t>
      </w:r>
      <w:r w:rsidRPr="007A4BE0">
        <w:rPr>
          <w:rFonts w:ascii="Arial" w:hAnsi="Arial" w:cs="Arial"/>
          <w:sz w:val="28"/>
          <w:szCs w:val="28"/>
        </w:rPr>
        <w:t xml:space="preserve"> государственн</w:t>
      </w:r>
      <w:r w:rsidR="003F07C6">
        <w:rPr>
          <w:rFonts w:ascii="Arial" w:hAnsi="Arial" w:cs="Arial"/>
          <w:sz w:val="28"/>
          <w:szCs w:val="28"/>
        </w:rPr>
        <w:t>ый</w:t>
      </w:r>
      <w:r w:rsidRPr="007A4BE0">
        <w:rPr>
          <w:rFonts w:ascii="Arial" w:hAnsi="Arial" w:cs="Arial"/>
          <w:sz w:val="28"/>
          <w:szCs w:val="28"/>
        </w:rPr>
        <w:t xml:space="preserve"> архитектурно-строительн</w:t>
      </w:r>
      <w:r w:rsidR="003F07C6">
        <w:rPr>
          <w:rFonts w:ascii="Arial" w:hAnsi="Arial" w:cs="Arial"/>
          <w:sz w:val="28"/>
          <w:szCs w:val="28"/>
        </w:rPr>
        <w:t>ый</w:t>
      </w:r>
      <w:r w:rsidRPr="007A4BE0">
        <w:rPr>
          <w:rFonts w:ascii="Arial" w:hAnsi="Arial" w:cs="Arial"/>
          <w:sz w:val="28"/>
          <w:szCs w:val="28"/>
        </w:rPr>
        <w:t xml:space="preserve"> университет</w:t>
      </w:r>
      <w:r w:rsidR="003F07C6">
        <w:rPr>
          <w:rFonts w:ascii="Arial" w:hAnsi="Arial" w:cs="Arial"/>
          <w:sz w:val="28"/>
          <w:szCs w:val="28"/>
        </w:rPr>
        <w:t>»</w:t>
      </w:r>
      <w:r w:rsidRPr="007A4BE0">
        <w:rPr>
          <w:rFonts w:ascii="Arial" w:hAnsi="Arial" w:cs="Arial"/>
          <w:sz w:val="28"/>
          <w:szCs w:val="28"/>
        </w:rPr>
        <w:t>, Российская Федерация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25578">
        <w:rPr>
          <w:rFonts w:ascii="Arial" w:hAnsi="Arial" w:cs="Arial"/>
          <w:b/>
          <w:sz w:val="28"/>
          <w:szCs w:val="28"/>
        </w:rPr>
        <w:t>Пенькова</w:t>
      </w:r>
      <w:proofErr w:type="spellEnd"/>
      <w:r w:rsidRPr="00F25578">
        <w:rPr>
          <w:rFonts w:ascii="Arial" w:hAnsi="Arial" w:cs="Arial"/>
          <w:b/>
          <w:sz w:val="28"/>
          <w:szCs w:val="28"/>
        </w:rPr>
        <w:t xml:space="preserve"> Инесса Вячеславовна</w:t>
      </w:r>
      <w:r w:rsidRPr="007A4BE0">
        <w:rPr>
          <w:rFonts w:ascii="Arial" w:hAnsi="Arial" w:cs="Arial"/>
          <w:sz w:val="28"/>
          <w:szCs w:val="28"/>
        </w:rPr>
        <w:t>, доктор экономических наук, профессор, профессор кафедры бизнес</w:t>
      </w:r>
      <w:r w:rsidR="008E5493">
        <w:rPr>
          <w:rFonts w:ascii="Arial" w:hAnsi="Arial" w:cs="Arial"/>
          <w:sz w:val="28"/>
          <w:szCs w:val="28"/>
        </w:rPr>
        <w:t>-</w:t>
      </w:r>
      <w:r w:rsidRPr="007A4BE0">
        <w:rPr>
          <w:rFonts w:ascii="Arial" w:hAnsi="Arial" w:cs="Arial"/>
          <w:sz w:val="28"/>
          <w:szCs w:val="28"/>
        </w:rPr>
        <w:t xml:space="preserve">информатики и математического моделирования Института экономики и управления </w:t>
      </w:r>
      <w:r w:rsidR="003A1665">
        <w:rPr>
          <w:rFonts w:ascii="Arial" w:hAnsi="Arial" w:cs="Arial"/>
          <w:sz w:val="28"/>
          <w:szCs w:val="28"/>
        </w:rPr>
        <w:t>ФГАОУ </w:t>
      </w:r>
      <w:proofErr w:type="gramStart"/>
      <w:r w:rsidR="003A1665">
        <w:rPr>
          <w:rFonts w:ascii="Arial" w:hAnsi="Arial" w:cs="Arial"/>
          <w:sz w:val="28"/>
          <w:szCs w:val="28"/>
        </w:rPr>
        <w:t>ВО</w:t>
      </w:r>
      <w:proofErr w:type="gramEnd"/>
      <w:r w:rsidR="003A1665">
        <w:rPr>
          <w:rFonts w:ascii="Arial" w:hAnsi="Arial" w:cs="Arial"/>
          <w:sz w:val="28"/>
          <w:szCs w:val="28"/>
        </w:rPr>
        <w:t xml:space="preserve"> «</w:t>
      </w:r>
      <w:r w:rsidRPr="007A4BE0">
        <w:rPr>
          <w:rFonts w:ascii="Arial" w:hAnsi="Arial" w:cs="Arial"/>
          <w:sz w:val="28"/>
          <w:szCs w:val="28"/>
        </w:rPr>
        <w:t>Крымск</w:t>
      </w:r>
      <w:r w:rsidR="003A1665">
        <w:rPr>
          <w:rFonts w:ascii="Arial" w:hAnsi="Arial" w:cs="Arial"/>
          <w:sz w:val="28"/>
          <w:szCs w:val="28"/>
        </w:rPr>
        <w:t>ий</w:t>
      </w:r>
      <w:r w:rsidRPr="007A4BE0">
        <w:rPr>
          <w:rFonts w:ascii="Arial" w:hAnsi="Arial" w:cs="Arial"/>
          <w:sz w:val="28"/>
          <w:szCs w:val="28"/>
        </w:rPr>
        <w:t xml:space="preserve"> федеральн</w:t>
      </w:r>
      <w:r w:rsidR="003A1665">
        <w:rPr>
          <w:rFonts w:ascii="Arial" w:hAnsi="Arial" w:cs="Arial"/>
          <w:sz w:val="28"/>
          <w:szCs w:val="28"/>
        </w:rPr>
        <w:t>ый</w:t>
      </w:r>
      <w:r w:rsidRPr="007A4BE0">
        <w:rPr>
          <w:rFonts w:ascii="Arial" w:hAnsi="Arial" w:cs="Arial"/>
          <w:sz w:val="28"/>
          <w:szCs w:val="28"/>
        </w:rPr>
        <w:t xml:space="preserve"> университет им.</w:t>
      </w:r>
      <w:r w:rsidR="008E5493">
        <w:rPr>
          <w:rFonts w:ascii="Arial" w:hAnsi="Arial" w:cs="Arial"/>
          <w:sz w:val="28"/>
          <w:szCs w:val="28"/>
        </w:rPr>
        <w:t> </w:t>
      </w:r>
      <w:r w:rsidRPr="007A4BE0">
        <w:rPr>
          <w:rFonts w:ascii="Arial" w:hAnsi="Arial" w:cs="Arial"/>
          <w:sz w:val="28"/>
          <w:szCs w:val="28"/>
        </w:rPr>
        <w:t>В.И.</w:t>
      </w:r>
      <w:r w:rsidR="008E5493">
        <w:rPr>
          <w:rFonts w:ascii="Arial" w:hAnsi="Arial" w:cs="Arial"/>
          <w:sz w:val="28"/>
          <w:szCs w:val="28"/>
        </w:rPr>
        <w:t> </w:t>
      </w:r>
      <w:r w:rsidRPr="007A4BE0">
        <w:rPr>
          <w:rFonts w:ascii="Arial" w:hAnsi="Arial" w:cs="Arial"/>
          <w:sz w:val="28"/>
          <w:szCs w:val="28"/>
        </w:rPr>
        <w:t>Вернадского</w:t>
      </w:r>
      <w:r w:rsidR="003A1665">
        <w:rPr>
          <w:rFonts w:ascii="Arial" w:hAnsi="Arial" w:cs="Arial"/>
          <w:sz w:val="28"/>
          <w:szCs w:val="28"/>
        </w:rPr>
        <w:t>»</w:t>
      </w:r>
      <w:r w:rsidRPr="007A4BE0">
        <w:rPr>
          <w:rFonts w:ascii="Arial" w:hAnsi="Arial" w:cs="Arial"/>
          <w:sz w:val="28"/>
          <w:szCs w:val="28"/>
        </w:rPr>
        <w:t>, Российская Федерация</w:t>
      </w:r>
      <w:r w:rsidR="008E5493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Берг Дмитрий Борисович</w:t>
      </w:r>
      <w:r w:rsidRPr="007A4BE0">
        <w:rPr>
          <w:rFonts w:ascii="Arial" w:hAnsi="Arial" w:cs="Arial"/>
          <w:sz w:val="28"/>
          <w:szCs w:val="28"/>
        </w:rPr>
        <w:t>, доктор физико-математических наук, профессор кафедры анализа систем и принятия решений Высшей школ</w:t>
      </w:r>
      <w:r w:rsidR="003A1665">
        <w:rPr>
          <w:rFonts w:ascii="Arial" w:hAnsi="Arial" w:cs="Arial"/>
          <w:sz w:val="28"/>
          <w:szCs w:val="28"/>
        </w:rPr>
        <w:t>ы экономики и менеджмента ФГАОУ </w:t>
      </w:r>
      <w:proofErr w:type="gramStart"/>
      <w:r w:rsidRPr="007A4BE0">
        <w:rPr>
          <w:rFonts w:ascii="Arial" w:hAnsi="Arial" w:cs="Arial"/>
          <w:sz w:val="28"/>
          <w:szCs w:val="28"/>
        </w:rPr>
        <w:t>ВО</w:t>
      </w:r>
      <w:proofErr w:type="gramEnd"/>
      <w:r w:rsidRPr="007A4BE0">
        <w:rPr>
          <w:rFonts w:ascii="Arial" w:hAnsi="Arial" w:cs="Arial"/>
          <w:sz w:val="28"/>
          <w:szCs w:val="28"/>
        </w:rPr>
        <w:t xml:space="preserve"> «Уральский федеральный университет имени</w:t>
      </w:r>
      <w:r w:rsidR="00F04FEF">
        <w:rPr>
          <w:rFonts w:ascii="Arial" w:hAnsi="Arial" w:cs="Arial"/>
          <w:sz w:val="28"/>
          <w:szCs w:val="28"/>
        </w:rPr>
        <w:t xml:space="preserve"> первого Президента России Б.Н. </w:t>
      </w:r>
      <w:r w:rsidRPr="007A4BE0">
        <w:rPr>
          <w:rFonts w:ascii="Arial" w:hAnsi="Arial" w:cs="Arial"/>
          <w:sz w:val="28"/>
          <w:szCs w:val="28"/>
        </w:rPr>
        <w:t>Ельцина», Российская Федерация</w:t>
      </w:r>
      <w:r w:rsidR="00F04FEF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lastRenderedPageBreak/>
        <w:t>Медведева Марина Александровна</w:t>
      </w:r>
      <w:r w:rsidRPr="007A4BE0">
        <w:rPr>
          <w:rFonts w:ascii="Arial" w:hAnsi="Arial" w:cs="Arial"/>
          <w:sz w:val="28"/>
          <w:szCs w:val="28"/>
        </w:rPr>
        <w:t>, кандидат физико-математических наук, доцент, зав</w:t>
      </w:r>
      <w:r w:rsidR="00AD6808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кафедрой анализа систем и принятия решений Высшей школы экономики и менеджмента ФГАОУ</w:t>
      </w:r>
      <w:r w:rsidR="003A1665">
        <w:rPr>
          <w:rFonts w:ascii="Arial" w:hAnsi="Arial" w:cs="Arial"/>
          <w:sz w:val="28"/>
          <w:szCs w:val="28"/>
        </w:rPr>
        <w:t> </w:t>
      </w:r>
      <w:proofErr w:type="gramStart"/>
      <w:r w:rsidRPr="007A4BE0">
        <w:rPr>
          <w:rFonts w:ascii="Arial" w:hAnsi="Arial" w:cs="Arial"/>
          <w:sz w:val="28"/>
          <w:szCs w:val="28"/>
        </w:rPr>
        <w:t>ВО</w:t>
      </w:r>
      <w:proofErr w:type="gramEnd"/>
      <w:r w:rsidRPr="007A4BE0">
        <w:rPr>
          <w:rFonts w:ascii="Arial" w:hAnsi="Arial" w:cs="Arial"/>
          <w:sz w:val="28"/>
          <w:szCs w:val="28"/>
        </w:rPr>
        <w:t xml:space="preserve"> «Уральский федеральный университет имени первого Президента России Б.Н.</w:t>
      </w:r>
      <w:r w:rsidR="00F04FEF">
        <w:rPr>
          <w:rFonts w:ascii="Arial" w:hAnsi="Arial" w:cs="Arial"/>
          <w:sz w:val="28"/>
          <w:szCs w:val="28"/>
        </w:rPr>
        <w:t> </w:t>
      </w:r>
      <w:r w:rsidRPr="007A4BE0">
        <w:rPr>
          <w:rFonts w:ascii="Arial" w:hAnsi="Arial" w:cs="Arial"/>
          <w:sz w:val="28"/>
          <w:szCs w:val="28"/>
        </w:rPr>
        <w:t>Ельцина», Российская Федерация</w:t>
      </w:r>
      <w:r w:rsidR="00F04FEF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25578">
        <w:rPr>
          <w:rFonts w:ascii="Arial" w:hAnsi="Arial" w:cs="Arial"/>
          <w:b/>
          <w:sz w:val="28"/>
          <w:szCs w:val="28"/>
        </w:rPr>
        <w:t>Овечко</w:t>
      </w:r>
      <w:proofErr w:type="spellEnd"/>
      <w:r w:rsidRPr="00F25578">
        <w:rPr>
          <w:rFonts w:ascii="Arial" w:hAnsi="Arial" w:cs="Arial"/>
          <w:b/>
          <w:sz w:val="28"/>
          <w:szCs w:val="28"/>
        </w:rPr>
        <w:t xml:space="preserve"> Галина Сергеевна</w:t>
      </w:r>
      <w:r w:rsidRPr="007A4BE0">
        <w:rPr>
          <w:rFonts w:ascii="Arial" w:hAnsi="Arial" w:cs="Arial"/>
          <w:sz w:val="28"/>
          <w:szCs w:val="28"/>
        </w:rPr>
        <w:t xml:space="preserve">, кандидат экономических </w:t>
      </w:r>
      <w:r w:rsidRPr="003A1665">
        <w:rPr>
          <w:rFonts w:ascii="Arial" w:hAnsi="Arial" w:cs="Arial"/>
          <w:sz w:val="28"/>
          <w:szCs w:val="28"/>
        </w:rPr>
        <w:t xml:space="preserve">наук, </w:t>
      </w:r>
      <w:r w:rsidR="00AD6808" w:rsidRPr="003A1665">
        <w:rPr>
          <w:rFonts w:ascii="Arial" w:hAnsi="Arial" w:cs="Arial"/>
          <w:sz w:val="28"/>
          <w:szCs w:val="28"/>
        </w:rPr>
        <w:t>доцент,</w:t>
      </w:r>
      <w:r w:rsidR="00AD6808">
        <w:rPr>
          <w:rFonts w:ascii="Arial" w:hAnsi="Arial" w:cs="Arial"/>
          <w:sz w:val="28"/>
          <w:szCs w:val="28"/>
        </w:rPr>
        <w:t xml:space="preserve"> </w:t>
      </w:r>
      <w:r w:rsidRPr="007A4BE0">
        <w:rPr>
          <w:rFonts w:ascii="Arial" w:hAnsi="Arial" w:cs="Arial"/>
          <w:sz w:val="28"/>
          <w:szCs w:val="28"/>
        </w:rPr>
        <w:t>профессор кафедр</w:t>
      </w:r>
      <w:r w:rsidR="003A1665">
        <w:rPr>
          <w:rFonts w:ascii="Arial" w:hAnsi="Arial" w:cs="Arial"/>
          <w:sz w:val="28"/>
          <w:szCs w:val="28"/>
        </w:rPr>
        <w:t>ы экономической кибернетики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</w:t>
      </w:r>
      <w:r w:rsidR="00F04FEF">
        <w:rPr>
          <w:rFonts w:ascii="Arial" w:hAnsi="Arial" w:cs="Arial"/>
          <w:sz w:val="28"/>
          <w:szCs w:val="28"/>
        </w:rPr>
        <w:t>;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25578">
        <w:rPr>
          <w:rFonts w:ascii="Arial" w:hAnsi="Arial" w:cs="Arial"/>
          <w:b/>
          <w:sz w:val="28"/>
          <w:szCs w:val="28"/>
        </w:rPr>
        <w:t>Коломыцева</w:t>
      </w:r>
      <w:proofErr w:type="spellEnd"/>
      <w:r w:rsidRPr="00F25578">
        <w:rPr>
          <w:rFonts w:ascii="Arial" w:hAnsi="Arial" w:cs="Arial"/>
          <w:b/>
          <w:sz w:val="28"/>
          <w:szCs w:val="28"/>
        </w:rPr>
        <w:t xml:space="preserve"> Анна Олеговна</w:t>
      </w:r>
      <w:r w:rsidRPr="007A4BE0">
        <w:rPr>
          <w:rFonts w:ascii="Arial" w:hAnsi="Arial" w:cs="Arial"/>
          <w:sz w:val="28"/>
          <w:szCs w:val="28"/>
        </w:rPr>
        <w:t>, кандидат экономических наук, доцент, зав</w:t>
      </w:r>
      <w:r w:rsidR="00333078">
        <w:rPr>
          <w:rFonts w:ascii="Arial" w:hAnsi="Arial" w:cs="Arial"/>
          <w:sz w:val="28"/>
          <w:szCs w:val="28"/>
        </w:rPr>
        <w:t>.</w:t>
      </w:r>
      <w:r w:rsidRPr="007A4BE0">
        <w:rPr>
          <w:rFonts w:ascii="Arial" w:hAnsi="Arial" w:cs="Arial"/>
          <w:sz w:val="28"/>
          <w:szCs w:val="28"/>
        </w:rPr>
        <w:t xml:space="preserve"> кафедро</w:t>
      </w:r>
      <w:r w:rsidR="003A1665">
        <w:rPr>
          <w:rFonts w:ascii="Arial" w:hAnsi="Arial" w:cs="Arial"/>
          <w:sz w:val="28"/>
          <w:szCs w:val="28"/>
        </w:rPr>
        <w:t>й экономической кибернетики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технический университет»</w:t>
      </w:r>
      <w:r w:rsidR="00F04FEF">
        <w:rPr>
          <w:rFonts w:ascii="Arial" w:hAnsi="Arial" w:cs="Arial"/>
          <w:sz w:val="28"/>
          <w:szCs w:val="28"/>
        </w:rPr>
        <w:t>;</w:t>
      </w:r>
    </w:p>
    <w:p w:rsid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Пантелеева Ольга Гавриловна</w:t>
      </w:r>
      <w:r w:rsidRPr="007A4BE0">
        <w:rPr>
          <w:rFonts w:ascii="Arial" w:hAnsi="Arial" w:cs="Arial"/>
          <w:sz w:val="28"/>
          <w:szCs w:val="28"/>
        </w:rPr>
        <w:t xml:space="preserve">, кандидат экономических наук, доцент, </w:t>
      </w:r>
      <w:r w:rsidRPr="003A1665">
        <w:rPr>
          <w:rFonts w:ascii="Arial" w:hAnsi="Arial" w:cs="Arial"/>
          <w:sz w:val="28"/>
          <w:szCs w:val="28"/>
        </w:rPr>
        <w:t>доцент кафедры экономической</w:t>
      </w:r>
      <w:r w:rsidRPr="007A4BE0">
        <w:rPr>
          <w:rFonts w:ascii="Arial" w:hAnsi="Arial" w:cs="Arial"/>
          <w:sz w:val="28"/>
          <w:szCs w:val="28"/>
        </w:rPr>
        <w:t xml:space="preserve"> к</w:t>
      </w:r>
      <w:r w:rsidR="003A1665">
        <w:rPr>
          <w:rFonts w:ascii="Arial" w:hAnsi="Arial" w:cs="Arial"/>
          <w:sz w:val="28"/>
          <w:szCs w:val="28"/>
        </w:rPr>
        <w:t>ибернетики ГОУ </w:t>
      </w:r>
      <w:r w:rsidRPr="007A4BE0">
        <w:rPr>
          <w:rFonts w:ascii="Arial" w:hAnsi="Arial" w:cs="Arial"/>
          <w:sz w:val="28"/>
          <w:szCs w:val="28"/>
        </w:rPr>
        <w:t>ВПО «Донецкий национальный университет»</w:t>
      </w:r>
      <w:r w:rsidR="00F04FEF">
        <w:rPr>
          <w:rFonts w:ascii="Arial" w:hAnsi="Arial" w:cs="Arial"/>
          <w:sz w:val="28"/>
          <w:szCs w:val="28"/>
        </w:rPr>
        <w:t>.</w:t>
      </w:r>
    </w:p>
    <w:p w:rsidR="007A4BE0" w:rsidRDefault="007A4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A4BE0" w:rsidRPr="007A4BE0" w:rsidRDefault="007A4BE0" w:rsidP="00580531">
      <w:pPr>
        <w:jc w:val="center"/>
        <w:rPr>
          <w:rFonts w:ascii="Arial" w:hAnsi="Arial" w:cs="Arial"/>
          <w:b/>
          <w:sz w:val="28"/>
          <w:szCs w:val="28"/>
        </w:rPr>
      </w:pPr>
      <w:r w:rsidRPr="007A4BE0">
        <w:rPr>
          <w:rFonts w:ascii="Arial" w:hAnsi="Arial" w:cs="Arial"/>
          <w:b/>
          <w:sz w:val="28"/>
          <w:szCs w:val="28"/>
        </w:rPr>
        <w:lastRenderedPageBreak/>
        <w:t>Рецензирование статей</w:t>
      </w:r>
    </w:p>
    <w:p w:rsidR="007A4BE0" w:rsidRDefault="007A4BE0" w:rsidP="00C66B6E">
      <w:pPr>
        <w:jc w:val="both"/>
        <w:rPr>
          <w:rFonts w:ascii="Arial" w:hAnsi="Arial" w:cs="Arial"/>
          <w:sz w:val="28"/>
          <w:szCs w:val="28"/>
        </w:rPr>
      </w:pPr>
    </w:p>
    <w:p w:rsidR="007A4BE0" w:rsidRPr="007A4BE0" w:rsidRDefault="007A4BE0" w:rsidP="007A4BE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A4BE0">
        <w:rPr>
          <w:rFonts w:ascii="Arial" w:hAnsi="Arial" w:cs="Arial"/>
          <w:sz w:val="28"/>
          <w:szCs w:val="28"/>
        </w:rPr>
        <w:t>1. Статьи принимаются к рассмотрению при строгом соблюдении требований к авторским оригиналам статей и наличии всех сопроводительных документов. Ответственный секретарь уведомляет авторов о поступлении статьи по электронной почте и о получении оригиналов всех необходимых документов и направляет статьи на рецензирование.</w:t>
      </w:r>
    </w:p>
    <w:p w:rsidR="007A4BE0" w:rsidRDefault="007A4BE0" w:rsidP="007A4BE0">
      <w:pPr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A4BE0">
        <w:rPr>
          <w:rFonts w:ascii="Arial" w:hAnsi="Arial" w:cs="Arial"/>
          <w:sz w:val="28"/>
          <w:szCs w:val="28"/>
          <w:shd w:val="clear" w:color="auto" w:fill="FFFFFF"/>
        </w:rPr>
        <w:t xml:space="preserve">Рецензирование проводится специалистами </w:t>
      </w:r>
      <w:r w:rsidRPr="003A1665">
        <w:rPr>
          <w:rFonts w:ascii="Arial" w:hAnsi="Arial" w:cs="Arial"/>
          <w:sz w:val="28"/>
          <w:szCs w:val="28"/>
          <w:shd w:val="clear" w:color="auto" w:fill="FFFFFF"/>
        </w:rPr>
        <w:t xml:space="preserve">по тематике </w:t>
      </w:r>
      <w:r w:rsidR="003A1665">
        <w:rPr>
          <w:rFonts w:ascii="Arial" w:hAnsi="Arial" w:cs="Arial"/>
          <w:sz w:val="28"/>
          <w:szCs w:val="28"/>
          <w:shd w:val="clear" w:color="auto" w:fill="FFFFFF"/>
        </w:rPr>
        <w:t>рубрик журнала</w:t>
      </w:r>
      <w:r w:rsidRPr="007A4BE0">
        <w:rPr>
          <w:rFonts w:ascii="Arial" w:hAnsi="Arial" w:cs="Arial"/>
          <w:sz w:val="28"/>
          <w:szCs w:val="28"/>
          <w:shd w:val="clear" w:color="auto" w:fill="FFFFFF"/>
        </w:rPr>
        <w:t xml:space="preserve"> – </w:t>
      </w:r>
      <w:r w:rsidRPr="008C03A8">
        <w:rPr>
          <w:rFonts w:ascii="Arial" w:hAnsi="Arial" w:cs="Arial"/>
          <w:sz w:val="28"/>
          <w:szCs w:val="28"/>
          <w:shd w:val="clear" w:color="auto" w:fill="FFFFFF"/>
        </w:rPr>
        <w:t xml:space="preserve">докторами или кандидатами наук с ученой степенью и/или ученым званием в </w:t>
      </w:r>
      <w:r w:rsidR="008C03A8" w:rsidRPr="008C03A8">
        <w:rPr>
          <w:rFonts w:ascii="Arial" w:hAnsi="Arial" w:cs="Arial"/>
          <w:sz w:val="28"/>
          <w:szCs w:val="28"/>
          <w:shd w:val="clear" w:color="auto" w:fill="FFFFFF"/>
        </w:rPr>
        <w:t>соответствии с</w:t>
      </w:r>
      <w:r w:rsidRPr="008C03A8">
        <w:rPr>
          <w:rFonts w:ascii="Arial" w:hAnsi="Arial" w:cs="Arial"/>
          <w:sz w:val="28"/>
          <w:szCs w:val="28"/>
          <w:shd w:val="clear" w:color="auto" w:fill="FFFFFF"/>
        </w:rPr>
        <w:t xml:space="preserve"> Номенклатур</w:t>
      </w:r>
      <w:r w:rsidR="008C03A8" w:rsidRPr="008C03A8">
        <w:rPr>
          <w:rFonts w:ascii="Arial" w:hAnsi="Arial" w:cs="Arial"/>
          <w:sz w:val="28"/>
          <w:szCs w:val="28"/>
          <w:shd w:val="clear" w:color="auto" w:fill="FFFFFF"/>
        </w:rPr>
        <w:t>ой</w:t>
      </w:r>
      <w:r w:rsidRPr="008C03A8">
        <w:rPr>
          <w:rFonts w:ascii="Arial" w:hAnsi="Arial" w:cs="Arial"/>
          <w:sz w:val="28"/>
          <w:szCs w:val="28"/>
          <w:shd w:val="clear" w:color="auto" w:fill="FFFFFF"/>
        </w:rPr>
        <w:t xml:space="preserve"> специальностей научных работников. Все утвержденные редакцией рецензенты являются признанными специалистами в рецензируемой области и имеют публикации по тематике</w:t>
      </w:r>
      <w:r w:rsidRPr="007A4BE0">
        <w:rPr>
          <w:rFonts w:ascii="Arial" w:hAnsi="Arial" w:cs="Arial"/>
          <w:sz w:val="28"/>
          <w:szCs w:val="28"/>
          <w:shd w:val="clear" w:color="auto" w:fill="FFFFFF"/>
        </w:rPr>
        <w:t xml:space="preserve"> рецензируемого научного материала в течение последних трех лет. Все рецензии соответствуют общепри</w:t>
      </w:r>
      <w:r w:rsidR="00F25578">
        <w:rPr>
          <w:rFonts w:ascii="Arial" w:hAnsi="Arial" w:cs="Arial"/>
          <w:sz w:val="28"/>
          <w:szCs w:val="28"/>
          <w:shd w:val="clear" w:color="auto" w:fill="FFFFFF"/>
        </w:rPr>
        <w:t>нятым</w:t>
      </w:r>
      <w:r w:rsidRPr="007A4BE0">
        <w:rPr>
          <w:rFonts w:ascii="Arial" w:hAnsi="Arial" w:cs="Arial"/>
          <w:sz w:val="28"/>
          <w:szCs w:val="28"/>
          <w:shd w:val="clear" w:color="auto" w:fill="FFFFFF"/>
        </w:rPr>
        <w:t xml:space="preserve"> в научной среде критериям и оформляются в установленном редакцией порядке.</w:t>
      </w:r>
    </w:p>
    <w:p w:rsidR="007A4BE0" w:rsidRDefault="007A4BE0" w:rsidP="007A4BE0">
      <w:pPr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6229F">
        <w:rPr>
          <w:rFonts w:ascii="Arial" w:hAnsi="Arial" w:cs="Arial"/>
          <w:i/>
          <w:sz w:val="28"/>
          <w:szCs w:val="28"/>
          <w:shd w:val="clear" w:color="auto" w:fill="FFFFFF"/>
        </w:rPr>
        <w:t>Требования к оригинальности текса научной статьи</w:t>
      </w:r>
      <w:r w:rsidR="0076229F">
        <w:rPr>
          <w:rFonts w:ascii="Arial" w:hAnsi="Arial" w:cs="Arial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75%</w:t>
      </w:r>
      <w:r w:rsidR="0076229F">
        <w:rPr>
          <w:rFonts w:ascii="Arial" w:hAnsi="Arial" w:cs="Arial"/>
          <w:sz w:val="28"/>
          <w:szCs w:val="28"/>
          <w:shd w:val="clear" w:color="auto" w:fill="FFFFFF"/>
        </w:rPr>
        <w:t xml:space="preserve"> – </w:t>
      </w:r>
      <w:r w:rsidR="00F25578">
        <w:rPr>
          <w:rFonts w:ascii="Arial" w:hAnsi="Arial" w:cs="Arial"/>
          <w:sz w:val="28"/>
          <w:szCs w:val="28"/>
          <w:shd w:val="clear" w:color="auto" w:fill="FFFFFF"/>
        </w:rPr>
        <w:t>статьи</w:t>
      </w:r>
      <w:r w:rsidR="0076229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25578">
        <w:rPr>
          <w:rFonts w:ascii="Arial" w:hAnsi="Arial" w:cs="Arial"/>
          <w:sz w:val="28"/>
          <w:szCs w:val="28"/>
          <w:shd w:val="clear" w:color="auto" w:fill="FFFFFF"/>
        </w:rPr>
        <w:t>обзорного и теоретич</w:t>
      </w:r>
      <w:r w:rsidR="00F04FEF">
        <w:rPr>
          <w:rFonts w:ascii="Arial" w:hAnsi="Arial" w:cs="Arial"/>
          <w:sz w:val="28"/>
          <w:szCs w:val="28"/>
          <w:shd w:val="clear" w:color="auto" w:fill="FFFFFF"/>
        </w:rPr>
        <w:t xml:space="preserve">еского характера, 85% – статьи </w:t>
      </w:r>
      <w:r w:rsidR="00F25578">
        <w:rPr>
          <w:rFonts w:ascii="Arial" w:hAnsi="Arial" w:cs="Arial"/>
          <w:sz w:val="28"/>
          <w:szCs w:val="28"/>
          <w:shd w:val="clear" w:color="auto" w:fill="FFFFFF"/>
        </w:rPr>
        <w:t>аналитического и экспериментального характера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7A4BE0" w:rsidRDefault="007A4BE0" w:rsidP="007A4BE0">
      <w:pPr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7A4BE0" w:rsidRPr="007A4BE0" w:rsidRDefault="007A4BE0" w:rsidP="007A4BE0">
      <w:pPr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A4BE0">
        <w:rPr>
          <w:rFonts w:ascii="Arial" w:hAnsi="Arial" w:cs="Arial"/>
          <w:sz w:val="28"/>
          <w:szCs w:val="28"/>
          <w:shd w:val="clear" w:color="auto" w:fill="FFFFFF"/>
        </w:rPr>
        <w:t xml:space="preserve">Окончательное решение о публикации, </w:t>
      </w:r>
      <w:r w:rsidRPr="00F04FEF">
        <w:rPr>
          <w:rFonts w:ascii="Arial" w:hAnsi="Arial" w:cs="Arial"/>
          <w:sz w:val="28"/>
          <w:szCs w:val="28"/>
          <w:shd w:val="clear" w:color="auto" w:fill="FFFFFF"/>
        </w:rPr>
        <w:t>публикации</w:t>
      </w:r>
      <w:r w:rsidRPr="007A4BE0">
        <w:rPr>
          <w:rFonts w:ascii="Arial" w:hAnsi="Arial" w:cs="Arial"/>
          <w:sz w:val="28"/>
          <w:szCs w:val="28"/>
          <w:shd w:val="clear" w:color="auto" w:fill="FFFFFF"/>
        </w:rPr>
        <w:t xml:space="preserve"> после доработки или отклонении статьи принимается редакционной коллегией.</w:t>
      </w:r>
    </w:p>
    <w:p w:rsidR="007A4BE0" w:rsidRPr="007A4BE0" w:rsidRDefault="007A4BE0" w:rsidP="007A4BE0">
      <w:pPr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7A4BE0" w:rsidRPr="007A4BE0" w:rsidRDefault="007A4BE0" w:rsidP="007A4BE0">
      <w:pPr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A4BE0">
        <w:rPr>
          <w:rFonts w:ascii="Arial" w:hAnsi="Arial" w:cs="Arial"/>
          <w:sz w:val="28"/>
          <w:szCs w:val="28"/>
          <w:shd w:val="clear" w:color="auto" w:fill="FFFFFF"/>
        </w:rPr>
        <w:t>Авторы несут полную ответственность за содержание предоставляемых в р</w:t>
      </w:r>
      <w:r w:rsidR="00F04FEF">
        <w:rPr>
          <w:rFonts w:ascii="Arial" w:hAnsi="Arial" w:cs="Arial"/>
          <w:sz w:val="28"/>
          <w:szCs w:val="28"/>
          <w:shd w:val="clear" w:color="auto" w:fill="FFFFFF"/>
        </w:rPr>
        <w:t>едакцию материалов, в том числе</w:t>
      </w:r>
      <w:r w:rsidRPr="007A4BE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C03A8">
        <w:rPr>
          <w:rFonts w:ascii="Arial" w:hAnsi="Arial" w:cs="Arial"/>
          <w:sz w:val="28"/>
          <w:szCs w:val="28"/>
          <w:shd w:val="clear" w:color="auto" w:fill="FFFFFF"/>
        </w:rPr>
        <w:t>наличие</w:t>
      </w:r>
      <w:r w:rsidRPr="007A4BE0">
        <w:rPr>
          <w:rFonts w:ascii="Arial" w:hAnsi="Arial" w:cs="Arial"/>
          <w:sz w:val="28"/>
          <w:szCs w:val="28"/>
          <w:shd w:val="clear" w:color="auto" w:fill="FFFFFF"/>
        </w:rPr>
        <w:t xml:space="preserve"> в них информации, нарушающей нормы международного авторского, патентного или иных видов прав каких-либо физических или юридических лиц.</w:t>
      </w:r>
    </w:p>
    <w:p w:rsidR="007A4BE0" w:rsidRPr="007A4BE0" w:rsidRDefault="007A4BE0" w:rsidP="007A4BE0">
      <w:pPr>
        <w:jc w:val="both"/>
        <w:rPr>
          <w:rFonts w:ascii="Arial" w:hAnsi="Arial" w:cs="Arial"/>
          <w:sz w:val="28"/>
          <w:szCs w:val="28"/>
        </w:rPr>
      </w:pPr>
    </w:p>
    <w:p w:rsidR="00A947D1" w:rsidRDefault="00A947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A4BE0" w:rsidRPr="00A947D1" w:rsidRDefault="00A947D1" w:rsidP="00A947D1">
      <w:pPr>
        <w:jc w:val="center"/>
        <w:rPr>
          <w:rFonts w:ascii="Arial" w:hAnsi="Arial" w:cs="Arial"/>
          <w:b/>
          <w:sz w:val="28"/>
          <w:szCs w:val="28"/>
        </w:rPr>
      </w:pPr>
      <w:r w:rsidRPr="00580531">
        <w:rPr>
          <w:rFonts w:ascii="Arial" w:hAnsi="Arial" w:cs="Arial"/>
          <w:b/>
          <w:sz w:val="28"/>
          <w:szCs w:val="28"/>
        </w:rPr>
        <w:lastRenderedPageBreak/>
        <w:t>Правила оформления для авторов</w:t>
      </w:r>
    </w:p>
    <w:p w:rsidR="00A947D1" w:rsidRPr="00F25578" w:rsidRDefault="00A947D1" w:rsidP="00A947D1">
      <w:pPr>
        <w:jc w:val="center"/>
        <w:rPr>
          <w:rFonts w:ascii="Arial" w:hAnsi="Arial" w:cs="Arial"/>
          <w:sz w:val="28"/>
          <w:szCs w:val="28"/>
        </w:rPr>
      </w:pPr>
    </w:p>
    <w:p w:rsidR="00A947D1" w:rsidRPr="00F25578" w:rsidRDefault="00A947D1" w:rsidP="00A947D1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sz w:val="28"/>
          <w:szCs w:val="28"/>
        </w:rPr>
        <w:t xml:space="preserve">Научные статьи должны содержать </w:t>
      </w:r>
      <w:r w:rsidR="00580531">
        <w:rPr>
          <w:rFonts w:ascii="Arial" w:hAnsi="Arial" w:cs="Arial"/>
          <w:sz w:val="28"/>
          <w:szCs w:val="28"/>
        </w:rPr>
        <w:t>следующие</w:t>
      </w:r>
      <w:r w:rsidRPr="00F25578">
        <w:rPr>
          <w:rFonts w:ascii="Arial" w:hAnsi="Arial" w:cs="Arial"/>
          <w:sz w:val="28"/>
          <w:szCs w:val="28"/>
        </w:rPr>
        <w:t xml:space="preserve"> </w:t>
      </w:r>
      <w:r w:rsidRPr="00F25578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элементы</w:t>
      </w:r>
      <w:r w:rsidRPr="00F25578">
        <w:rPr>
          <w:rFonts w:ascii="Arial" w:hAnsi="Arial" w:cs="Arial"/>
          <w:sz w:val="28"/>
          <w:szCs w:val="28"/>
        </w:rPr>
        <w:t>:</w:t>
      </w:r>
    </w:p>
    <w:p w:rsidR="00A947D1" w:rsidRPr="00F25578" w:rsidRDefault="00A947D1" w:rsidP="00A947D1">
      <w:pPr>
        <w:numPr>
          <w:ilvl w:val="0"/>
          <w:numId w:val="1"/>
        </w:numPr>
        <w:shd w:val="clear" w:color="auto" w:fill="FFFFFF"/>
        <w:ind w:left="0" w:firstLine="261"/>
        <w:jc w:val="both"/>
        <w:textAlignment w:val="baseline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постановка проблемы</w:t>
      </w:r>
      <w:r w:rsidRPr="00F25578">
        <w:rPr>
          <w:rFonts w:ascii="Arial" w:hAnsi="Arial" w:cs="Arial"/>
          <w:sz w:val="28"/>
          <w:szCs w:val="28"/>
        </w:rPr>
        <w:t xml:space="preserve"> в общем виде и ее связь с важными научными или практическими задачами;</w:t>
      </w:r>
    </w:p>
    <w:p w:rsidR="00A947D1" w:rsidRPr="00F25578" w:rsidRDefault="00A947D1" w:rsidP="00A947D1">
      <w:pPr>
        <w:numPr>
          <w:ilvl w:val="0"/>
          <w:numId w:val="1"/>
        </w:numPr>
        <w:shd w:val="clear" w:color="auto" w:fill="FFFFFF"/>
        <w:ind w:left="0" w:firstLine="261"/>
        <w:jc w:val="both"/>
        <w:textAlignment w:val="baseline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анализ последних исследований и публикаций</w:t>
      </w:r>
      <w:r w:rsidRPr="00F25578">
        <w:rPr>
          <w:rFonts w:ascii="Arial" w:hAnsi="Arial" w:cs="Arial"/>
          <w:sz w:val="28"/>
          <w:szCs w:val="28"/>
        </w:rPr>
        <w:t>, в которых положено начало решения данной проблемы и на которые опирается автор;</w:t>
      </w:r>
    </w:p>
    <w:p w:rsidR="00A947D1" w:rsidRPr="00F25578" w:rsidRDefault="00A947D1" w:rsidP="00A947D1">
      <w:pPr>
        <w:numPr>
          <w:ilvl w:val="0"/>
          <w:numId w:val="1"/>
        </w:numPr>
        <w:shd w:val="clear" w:color="auto" w:fill="FFFFFF"/>
        <w:ind w:left="0" w:firstLine="261"/>
        <w:jc w:val="both"/>
        <w:textAlignment w:val="baseline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sz w:val="28"/>
          <w:szCs w:val="28"/>
        </w:rPr>
        <w:t>выделение нерешенных ранее составляющих общей проблемы, которым посвящается статья;</w:t>
      </w:r>
    </w:p>
    <w:p w:rsidR="00A947D1" w:rsidRPr="00F25578" w:rsidRDefault="00A947D1" w:rsidP="00A947D1">
      <w:pPr>
        <w:numPr>
          <w:ilvl w:val="0"/>
          <w:numId w:val="1"/>
        </w:numPr>
        <w:shd w:val="clear" w:color="auto" w:fill="FFFFFF"/>
        <w:ind w:left="0" w:firstLine="261"/>
        <w:jc w:val="both"/>
        <w:textAlignment w:val="baseline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sz w:val="28"/>
          <w:szCs w:val="28"/>
        </w:rPr>
        <w:t xml:space="preserve">формулировка </w:t>
      </w:r>
      <w:r w:rsidRPr="00F25578">
        <w:rPr>
          <w:rFonts w:ascii="Arial" w:hAnsi="Arial" w:cs="Arial"/>
          <w:b/>
          <w:sz w:val="28"/>
          <w:szCs w:val="28"/>
        </w:rPr>
        <w:t>целей статьи</w:t>
      </w:r>
      <w:r w:rsidRPr="00F25578">
        <w:rPr>
          <w:rFonts w:ascii="Arial" w:hAnsi="Arial" w:cs="Arial"/>
          <w:sz w:val="28"/>
          <w:szCs w:val="28"/>
        </w:rPr>
        <w:t xml:space="preserve"> (постановка задачи);</w:t>
      </w:r>
    </w:p>
    <w:p w:rsidR="00A947D1" w:rsidRPr="00F25578" w:rsidRDefault="00A947D1" w:rsidP="00A947D1">
      <w:pPr>
        <w:numPr>
          <w:ilvl w:val="0"/>
          <w:numId w:val="1"/>
        </w:numPr>
        <w:shd w:val="clear" w:color="auto" w:fill="FFFFFF"/>
        <w:ind w:left="0" w:firstLine="261"/>
        <w:jc w:val="both"/>
        <w:textAlignment w:val="baseline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изложение основного материала исследования</w:t>
      </w:r>
      <w:r w:rsidRPr="00F25578">
        <w:rPr>
          <w:rFonts w:ascii="Arial" w:hAnsi="Arial" w:cs="Arial"/>
          <w:sz w:val="28"/>
          <w:szCs w:val="28"/>
        </w:rPr>
        <w:t xml:space="preserve"> с полным обоснованием полученных научных результатов;</w:t>
      </w:r>
    </w:p>
    <w:p w:rsidR="00A947D1" w:rsidRPr="00F25578" w:rsidRDefault="00A947D1" w:rsidP="00A947D1">
      <w:pPr>
        <w:numPr>
          <w:ilvl w:val="0"/>
          <w:numId w:val="1"/>
        </w:numPr>
        <w:shd w:val="clear" w:color="auto" w:fill="FFFFFF"/>
        <w:ind w:left="0" w:firstLine="261"/>
        <w:jc w:val="both"/>
        <w:textAlignment w:val="baseline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b/>
          <w:sz w:val="28"/>
          <w:szCs w:val="28"/>
        </w:rPr>
        <w:t>выводы по данному исследованию и перспективы дальнейших разработок</w:t>
      </w:r>
      <w:r w:rsidRPr="00F25578">
        <w:rPr>
          <w:rFonts w:ascii="Arial" w:hAnsi="Arial" w:cs="Arial"/>
          <w:sz w:val="28"/>
          <w:szCs w:val="28"/>
        </w:rPr>
        <w:t xml:space="preserve"> в данном направлении.</w:t>
      </w:r>
    </w:p>
    <w:p w:rsidR="00A947D1" w:rsidRPr="00F25578" w:rsidRDefault="00A947D1" w:rsidP="00A947D1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947D1" w:rsidRPr="00F25578" w:rsidRDefault="00A947D1" w:rsidP="00A947D1">
      <w:pPr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F25578">
        <w:rPr>
          <w:rFonts w:ascii="Arial" w:eastAsia="ArialMT" w:hAnsi="Arial" w:cs="Arial"/>
          <w:b/>
          <w:sz w:val="28"/>
          <w:szCs w:val="28"/>
        </w:rPr>
        <w:t>Заглавие</w:t>
      </w:r>
      <w:r w:rsidRPr="00F25578">
        <w:rPr>
          <w:rFonts w:ascii="Arial" w:eastAsia="ArialMT" w:hAnsi="Arial" w:cs="Arial"/>
          <w:sz w:val="28"/>
          <w:szCs w:val="28"/>
        </w:rPr>
        <w:t xml:space="preserve"> авторского </w:t>
      </w:r>
      <w:r w:rsidRPr="00F25578">
        <w:rPr>
          <w:rFonts w:ascii="Arial" w:eastAsia="Arial-BoldMT" w:hAnsi="Arial" w:cs="Arial"/>
          <w:bCs/>
          <w:sz w:val="28"/>
          <w:szCs w:val="28"/>
        </w:rPr>
        <w:t xml:space="preserve">материала, поступающего в редакцию, </w:t>
      </w:r>
      <w:r w:rsidRPr="00F25578">
        <w:rPr>
          <w:rFonts w:ascii="Arial" w:eastAsia="ArialMT" w:hAnsi="Arial" w:cs="Arial"/>
          <w:sz w:val="28"/>
          <w:szCs w:val="28"/>
        </w:rPr>
        <w:t xml:space="preserve">на русском и английском языках, должно быть адекватным его содержанию и по возможности кратким. </w:t>
      </w:r>
    </w:p>
    <w:p w:rsidR="00A947D1" w:rsidRPr="00F25578" w:rsidRDefault="00A947D1" w:rsidP="00A947D1">
      <w:pPr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F25578">
        <w:rPr>
          <w:rFonts w:ascii="Arial" w:eastAsia="ArialMT" w:hAnsi="Arial" w:cs="Arial"/>
          <w:sz w:val="28"/>
          <w:szCs w:val="28"/>
        </w:rPr>
        <w:t xml:space="preserve">Слева в верхнем углу страницы указывается УДК статьи, шрифт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Times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New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Roman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>, кегль – 13, полужирный.</w:t>
      </w:r>
    </w:p>
    <w:p w:rsidR="00A947D1" w:rsidRPr="00F25578" w:rsidRDefault="00A947D1" w:rsidP="00A947D1">
      <w:pPr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F25578">
        <w:rPr>
          <w:rFonts w:ascii="Arial" w:eastAsia="ArialMT" w:hAnsi="Arial" w:cs="Arial"/>
          <w:sz w:val="28"/>
          <w:szCs w:val="28"/>
        </w:rPr>
        <w:t xml:space="preserve">Через строку, </w:t>
      </w:r>
      <w:r w:rsidR="00580531">
        <w:rPr>
          <w:rFonts w:ascii="Arial" w:eastAsia="ArialMT" w:hAnsi="Arial" w:cs="Arial"/>
          <w:sz w:val="28"/>
          <w:szCs w:val="28"/>
        </w:rPr>
        <w:t>слева</w:t>
      </w:r>
      <w:r w:rsidRPr="00F25578">
        <w:rPr>
          <w:rFonts w:ascii="Arial" w:eastAsia="ArialMT" w:hAnsi="Arial" w:cs="Arial"/>
          <w:sz w:val="28"/>
          <w:szCs w:val="28"/>
        </w:rPr>
        <w:t xml:space="preserve"> – Ф.И.О. первого автора (полностью): шрифт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Times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New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Roman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>, кегль – 1</w:t>
      </w:r>
      <w:r w:rsidR="00580531">
        <w:rPr>
          <w:rFonts w:ascii="Arial" w:eastAsia="ArialMT" w:hAnsi="Arial" w:cs="Arial"/>
          <w:sz w:val="28"/>
          <w:szCs w:val="28"/>
        </w:rPr>
        <w:t>4, полужирный. Следующая строка </w:t>
      </w:r>
      <w:r w:rsidRPr="00F25578">
        <w:rPr>
          <w:rFonts w:ascii="Arial" w:eastAsia="ArialMT" w:hAnsi="Arial" w:cs="Arial"/>
          <w:sz w:val="28"/>
          <w:szCs w:val="28"/>
        </w:rPr>
        <w:t xml:space="preserve">– </w:t>
      </w:r>
      <w:r w:rsidR="00FD091C">
        <w:rPr>
          <w:rFonts w:ascii="Arial" w:eastAsia="ArialMT" w:hAnsi="Arial" w:cs="Arial"/>
          <w:sz w:val="28"/>
          <w:szCs w:val="28"/>
        </w:rPr>
        <w:t>ученая</w:t>
      </w:r>
      <w:r w:rsidRPr="00F25578">
        <w:rPr>
          <w:rFonts w:ascii="Arial" w:eastAsia="ArialMT" w:hAnsi="Arial" w:cs="Arial"/>
          <w:sz w:val="28"/>
          <w:szCs w:val="28"/>
        </w:rPr>
        <w:t xml:space="preserve"> степень и </w:t>
      </w:r>
      <w:r w:rsidR="003A1665" w:rsidRPr="00FD091C">
        <w:rPr>
          <w:rFonts w:ascii="Arial" w:eastAsia="ArialMT" w:hAnsi="Arial" w:cs="Arial"/>
          <w:sz w:val="28"/>
          <w:szCs w:val="28"/>
        </w:rPr>
        <w:t>ученое</w:t>
      </w:r>
      <w:r w:rsidRPr="00F25578">
        <w:rPr>
          <w:rFonts w:ascii="Arial" w:eastAsia="ArialMT" w:hAnsi="Arial" w:cs="Arial"/>
          <w:sz w:val="28"/>
          <w:szCs w:val="28"/>
        </w:rPr>
        <w:t xml:space="preserve"> звание, должность</w:t>
      </w:r>
      <w:r w:rsidR="001212DB">
        <w:rPr>
          <w:rFonts w:ascii="Arial" w:eastAsia="ArialMT" w:hAnsi="Arial" w:cs="Arial"/>
          <w:sz w:val="28"/>
          <w:szCs w:val="28"/>
        </w:rPr>
        <w:t xml:space="preserve"> </w:t>
      </w:r>
      <w:r w:rsidR="001212DB" w:rsidRPr="00F25578">
        <w:rPr>
          <w:rFonts w:ascii="Arial" w:eastAsia="ArialMT" w:hAnsi="Arial" w:cs="Arial"/>
          <w:sz w:val="28"/>
          <w:szCs w:val="28"/>
        </w:rPr>
        <w:t xml:space="preserve">(шрифт </w:t>
      </w:r>
      <w:proofErr w:type="spellStart"/>
      <w:r w:rsidR="001212DB" w:rsidRPr="00F25578">
        <w:rPr>
          <w:rFonts w:ascii="Arial" w:eastAsia="ArialMT" w:hAnsi="Arial" w:cs="Arial"/>
          <w:sz w:val="28"/>
          <w:szCs w:val="28"/>
        </w:rPr>
        <w:t>Times</w:t>
      </w:r>
      <w:proofErr w:type="spellEnd"/>
      <w:r w:rsidR="001212DB"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="001212DB" w:rsidRPr="00F25578">
        <w:rPr>
          <w:rFonts w:ascii="Arial" w:eastAsia="ArialMT" w:hAnsi="Arial" w:cs="Arial"/>
          <w:sz w:val="28"/>
          <w:szCs w:val="28"/>
        </w:rPr>
        <w:t>New</w:t>
      </w:r>
      <w:proofErr w:type="spellEnd"/>
      <w:r w:rsidR="001212DB"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="001212DB" w:rsidRPr="00F25578">
        <w:rPr>
          <w:rFonts w:ascii="Arial" w:eastAsia="ArialMT" w:hAnsi="Arial" w:cs="Arial"/>
          <w:sz w:val="28"/>
          <w:szCs w:val="28"/>
        </w:rPr>
        <w:t>Roman</w:t>
      </w:r>
      <w:proofErr w:type="spellEnd"/>
      <w:r w:rsidR="001212DB" w:rsidRPr="00F25578">
        <w:rPr>
          <w:rFonts w:ascii="Arial" w:eastAsia="ArialMT" w:hAnsi="Arial" w:cs="Arial"/>
          <w:sz w:val="28"/>
          <w:szCs w:val="28"/>
        </w:rPr>
        <w:t>, кегль – 14</w:t>
      </w:r>
      <w:r w:rsidR="001212DB">
        <w:rPr>
          <w:rFonts w:ascii="Arial" w:eastAsia="ArialMT" w:hAnsi="Arial" w:cs="Arial"/>
          <w:sz w:val="28"/>
          <w:szCs w:val="28"/>
        </w:rPr>
        <w:t>, курсив</w:t>
      </w:r>
      <w:r w:rsidR="001212DB" w:rsidRPr="00F25578">
        <w:rPr>
          <w:rFonts w:ascii="Arial" w:eastAsia="ArialMT" w:hAnsi="Arial" w:cs="Arial"/>
          <w:sz w:val="28"/>
          <w:szCs w:val="28"/>
        </w:rPr>
        <w:t>)</w:t>
      </w:r>
      <w:r w:rsidRPr="00F25578">
        <w:rPr>
          <w:rFonts w:ascii="Arial" w:eastAsia="ArialMT" w:hAnsi="Arial" w:cs="Arial"/>
          <w:sz w:val="28"/>
          <w:szCs w:val="28"/>
        </w:rPr>
        <w:t xml:space="preserve">, место работы (шрифт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Times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New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Roman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>, кегль – 14</w:t>
      </w:r>
      <w:r w:rsidR="001212DB">
        <w:rPr>
          <w:rFonts w:ascii="Arial" w:eastAsia="ArialMT" w:hAnsi="Arial" w:cs="Arial"/>
          <w:sz w:val="28"/>
          <w:szCs w:val="28"/>
        </w:rPr>
        <w:t xml:space="preserve">), адрес электронной почты. </w:t>
      </w:r>
      <w:r w:rsidRPr="00F25578">
        <w:rPr>
          <w:rFonts w:ascii="Arial" w:eastAsia="ArialMT" w:hAnsi="Arial" w:cs="Arial"/>
          <w:sz w:val="28"/>
          <w:szCs w:val="28"/>
        </w:rPr>
        <w:t xml:space="preserve">На следующей строке </w:t>
      </w:r>
      <w:r w:rsidRPr="00F25578">
        <w:rPr>
          <w:rFonts w:ascii="Arial" w:eastAsia="ArialMT" w:hAnsi="Arial" w:cs="Arial"/>
          <w:sz w:val="28"/>
          <w:szCs w:val="28"/>
          <w:lang w:val="uk-UA"/>
        </w:rPr>
        <w:t xml:space="preserve">– </w:t>
      </w:r>
      <w:r w:rsidRPr="00F25578">
        <w:rPr>
          <w:rFonts w:ascii="Arial" w:eastAsia="ArialMT" w:hAnsi="Arial" w:cs="Arial"/>
          <w:sz w:val="28"/>
          <w:szCs w:val="28"/>
        </w:rPr>
        <w:t>те</w:t>
      </w:r>
      <w:r w:rsidRPr="00F25578">
        <w:rPr>
          <w:rFonts w:ascii="Arial" w:eastAsia="ArialMT" w:hAnsi="Arial" w:cs="Arial"/>
          <w:sz w:val="28"/>
          <w:szCs w:val="28"/>
          <w:lang w:val="uk-UA"/>
        </w:rPr>
        <w:t xml:space="preserve"> </w:t>
      </w:r>
      <w:r w:rsidRPr="00F25578">
        <w:rPr>
          <w:rFonts w:ascii="Arial" w:eastAsia="ArialMT" w:hAnsi="Arial" w:cs="Arial"/>
          <w:sz w:val="28"/>
          <w:szCs w:val="28"/>
        </w:rPr>
        <w:t>же данные второго, третьего и т.д. авторов.</w:t>
      </w:r>
    </w:p>
    <w:p w:rsidR="00A947D1" w:rsidRPr="00F25578" w:rsidRDefault="00A947D1" w:rsidP="00A947D1">
      <w:pPr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F25578">
        <w:rPr>
          <w:rFonts w:ascii="Arial" w:eastAsia="ArialMT" w:hAnsi="Arial" w:cs="Arial"/>
          <w:sz w:val="28"/>
          <w:szCs w:val="28"/>
        </w:rPr>
        <w:t>Вся информация об авторах повторяется на английском языке справа.</w:t>
      </w:r>
    </w:p>
    <w:p w:rsidR="00A947D1" w:rsidRPr="00F25578" w:rsidRDefault="00A947D1" w:rsidP="00A947D1">
      <w:pPr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F25578">
        <w:rPr>
          <w:rFonts w:ascii="Arial" w:eastAsia="ArialMT" w:hAnsi="Arial" w:cs="Arial"/>
          <w:sz w:val="28"/>
          <w:szCs w:val="28"/>
        </w:rPr>
        <w:t xml:space="preserve">Через строку по центру – название статьи (шрифт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Times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New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Roman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, кегль – 14, полужирный, верхний регистр) на языке статьи и </w:t>
      </w:r>
      <w:r w:rsidR="00580531">
        <w:rPr>
          <w:rFonts w:ascii="Arial" w:eastAsia="ArialMT" w:hAnsi="Arial" w:cs="Arial"/>
          <w:sz w:val="28"/>
          <w:szCs w:val="28"/>
        </w:rPr>
        <w:t>ниже</w:t>
      </w:r>
      <w:r w:rsidRPr="00F25578">
        <w:rPr>
          <w:rFonts w:ascii="Arial" w:eastAsia="ArialMT" w:hAnsi="Arial" w:cs="Arial"/>
          <w:sz w:val="28"/>
          <w:szCs w:val="28"/>
        </w:rPr>
        <w:t xml:space="preserve"> на английском </w:t>
      </w:r>
      <w:r w:rsidR="002F0B44">
        <w:rPr>
          <w:rFonts w:ascii="Arial" w:eastAsia="ArialMT" w:hAnsi="Arial" w:cs="Arial"/>
          <w:sz w:val="28"/>
          <w:szCs w:val="28"/>
        </w:rPr>
        <w:t xml:space="preserve">языке </w:t>
      </w:r>
      <w:r w:rsidRPr="00F25578">
        <w:rPr>
          <w:rFonts w:ascii="Arial" w:eastAsia="ArialMT" w:hAnsi="Arial" w:cs="Arial"/>
          <w:sz w:val="28"/>
          <w:szCs w:val="28"/>
        </w:rPr>
        <w:t xml:space="preserve">(шрифт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Times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New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Roman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, кегль – 13, полужирный, верхний регистр). </w:t>
      </w:r>
    </w:p>
    <w:p w:rsidR="00A947D1" w:rsidRPr="00F25578" w:rsidRDefault="00A947D1" w:rsidP="00A947D1">
      <w:pPr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F25578">
        <w:rPr>
          <w:rFonts w:ascii="Arial" w:eastAsia="ArialMT" w:hAnsi="Arial" w:cs="Arial"/>
          <w:sz w:val="28"/>
          <w:szCs w:val="28"/>
        </w:rPr>
        <w:t xml:space="preserve">Через строку </w:t>
      </w:r>
      <w:r w:rsidR="002F0B44" w:rsidRPr="00F25578">
        <w:rPr>
          <w:rFonts w:ascii="Arial" w:eastAsia="ArialMT" w:hAnsi="Arial" w:cs="Arial"/>
          <w:sz w:val="28"/>
          <w:szCs w:val="28"/>
        </w:rPr>
        <w:t>–</w:t>
      </w:r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r w:rsidRPr="00F25578">
        <w:rPr>
          <w:rFonts w:ascii="Arial" w:eastAsia="ArialMT" w:hAnsi="Arial" w:cs="Arial"/>
          <w:b/>
          <w:sz w:val="28"/>
          <w:szCs w:val="28"/>
        </w:rPr>
        <w:t>аннотация на языке статьи</w:t>
      </w:r>
      <w:r w:rsidRPr="00F25578">
        <w:rPr>
          <w:rFonts w:ascii="Arial" w:eastAsia="ArialMT" w:hAnsi="Arial" w:cs="Arial"/>
          <w:sz w:val="28"/>
          <w:szCs w:val="28"/>
        </w:rPr>
        <w:t xml:space="preserve"> (шрифт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Times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New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Roman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, кегль – 13, курсив, интервал – множитель 1,0). На следующей строке – ключевые слова на языке статьи, 5-7 слов и словосочетаний (шрифт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Times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New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Roman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>, кегль – 13, интервал – множитель</w:t>
      </w:r>
      <w:r w:rsidRPr="00F25578">
        <w:rPr>
          <w:rFonts w:ascii="Arial" w:eastAsia="ArialMT" w:hAnsi="Arial" w:cs="Arial"/>
          <w:sz w:val="28"/>
          <w:szCs w:val="28"/>
          <w:lang w:val="uk-UA"/>
        </w:rPr>
        <w:t xml:space="preserve"> </w:t>
      </w:r>
      <w:r w:rsidRPr="00F25578">
        <w:rPr>
          <w:rFonts w:ascii="Arial" w:eastAsia="ArialMT" w:hAnsi="Arial" w:cs="Arial"/>
          <w:sz w:val="28"/>
          <w:szCs w:val="28"/>
        </w:rPr>
        <w:t xml:space="preserve">1,0). </w:t>
      </w:r>
    </w:p>
    <w:p w:rsidR="00A947D1" w:rsidRPr="00F25578" w:rsidRDefault="00A947D1" w:rsidP="00A947D1">
      <w:pPr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F25578">
        <w:rPr>
          <w:rFonts w:ascii="Arial" w:eastAsia="ArialMT" w:hAnsi="Arial" w:cs="Arial"/>
          <w:sz w:val="28"/>
          <w:szCs w:val="28"/>
        </w:rPr>
        <w:t xml:space="preserve">Аннотация и ключевые слова повторяются на </w:t>
      </w:r>
      <w:r w:rsidRPr="00F25578">
        <w:rPr>
          <w:rFonts w:ascii="Arial" w:eastAsia="ArialMT" w:hAnsi="Arial" w:cs="Arial"/>
          <w:b/>
          <w:sz w:val="28"/>
          <w:szCs w:val="28"/>
        </w:rPr>
        <w:t>английском</w:t>
      </w:r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r w:rsidR="002F0B44" w:rsidRPr="002F0B44">
        <w:rPr>
          <w:rFonts w:ascii="Arial" w:eastAsia="ArialMT" w:hAnsi="Arial" w:cs="Arial"/>
          <w:b/>
          <w:sz w:val="28"/>
          <w:szCs w:val="28"/>
        </w:rPr>
        <w:t>языке</w:t>
      </w:r>
      <w:r w:rsidR="002F0B44">
        <w:rPr>
          <w:rFonts w:ascii="Arial" w:eastAsia="ArialMT" w:hAnsi="Arial" w:cs="Arial"/>
          <w:sz w:val="28"/>
          <w:szCs w:val="28"/>
        </w:rPr>
        <w:t xml:space="preserve"> </w:t>
      </w:r>
      <w:r w:rsidRPr="00F25578">
        <w:rPr>
          <w:rFonts w:ascii="Arial" w:eastAsia="ArialMT" w:hAnsi="Arial" w:cs="Arial"/>
          <w:sz w:val="28"/>
          <w:szCs w:val="28"/>
        </w:rPr>
        <w:t>(перевод дословный) при сохранении требований к оформлению аннотации на языке статьи.</w:t>
      </w:r>
    </w:p>
    <w:p w:rsidR="00A947D1" w:rsidRPr="00F25578" w:rsidRDefault="00A947D1" w:rsidP="00A947D1">
      <w:pPr>
        <w:shd w:val="clear" w:color="auto" w:fill="FFFFFF"/>
        <w:tabs>
          <w:tab w:val="left" w:pos="259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eastAsia="ArialMT" w:hAnsi="Arial" w:cs="Arial"/>
          <w:sz w:val="28"/>
          <w:szCs w:val="28"/>
        </w:rPr>
        <w:t xml:space="preserve">Через </w:t>
      </w:r>
      <w:r w:rsidRPr="00FD091C">
        <w:rPr>
          <w:rFonts w:ascii="Arial" w:eastAsia="ArialMT" w:hAnsi="Arial" w:cs="Arial"/>
          <w:sz w:val="28"/>
          <w:szCs w:val="28"/>
        </w:rPr>
        <w:t>две</w:t>
      </w:r>
      <w:r w:rsidRPr="00F25578">
        <w:rPr>
          <w:rFonts w:ascii="Arial" w:eastAsia="ArialMT" w:hAnsi="Arial" w:cs="Arial"/>
          <w:sz w:val="28"/>
          <w:szCs w:val="28"/>
        </w:rPr>
        <w:t xml:space="preserve"> строки – те</w:t>
      </w:r>
      <w:proofErr w:type="gramStart"/>
      <w:r w:rsidRPr="00F25578">
        <w:rPr>
          <w:rFonts w:ascii="Arial" w:eastAsia="ArialMT" w:hAnsi="Arial" w:cs="Arial"/>
          <w:sz w:val="28"/>
          <w:szCs w:val="28"/>
        </w:rPr>
        <w:t>кст ст</w:t>
      </w:r>
      <w:proofErr w:type="gramEnd"/>
      <w:r w:rsidRPr="00F25578">
        <w:rPr>
          <w:rFonts w:ascii="Arial" w:eastAsia="ArialMT" w:hAnsi="Arial" w:cs="Arial"/>
          <w:sz w:val="28"/>
          <w:szCs w:val="28"/>
        </w:rPr>
        <w:t>атьи согласно общим требованиям к оформлению</w:t>
      </w:r>
      <w:r w:rsidRPr="00F25578">
        <w:rPr>
          <w:rFonts w:ascii="Arial" w:hAnsi="Arial" w:cs="Arial"/>
          <w:sz w:val="28"/>
          <w:szCs w:val="28"/>
        </w:rPr>
        <w:t xml:space="preserve">: шрифт </w:t>
      </w:r>
      <w:proofErr w:type="spellStart"/>
      <w:r w:rsidRPr="00580531">
        <w:rPr>
          <w:rFonts w:ascii="Arial" w:hAnsi="Arial" w:cs="Arial"/>
          <w:sz w:val="28"/>
          <w:szCs w:val="28"/>
        </w:rPr>
        <w:t>Times</w:t>
      </w:r>
      <w:proofErr w:type="spellEnd"/>
      <w:r w:rsidRPr="005805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0531">
        <w:rPr>
          <w:rFonts w:ascii="Arial" w:hAnsi="Arial" w:cs="Arial"/>
          <w:sz w:val="28"/>
          <w:szCs w:val="28"/>
        </w:rPr>
        <w:t>New</w:t>
      </w:r>
      <w:proofErr w:type="spellEnd"/>
      <w:r w:rsidRPr="005805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0531">
        <w:rPr>
          <w:rFonts w:ascii="Arial" w:hAnsi="Arial" w:cs="Arial"/>
          <w:sz w:val="28"/>
          <w:szCs w:val="28"/>
        </w:rPr>
        <w:t>Roman</w:t>
      </w:r>
      <w:proofErr w:type="spellEnd"/>
      <w:r w:rsidRPr="00F25578">
        <w:rPr>
          <w:rFonts w:ascii="Arial" w:hAnsi="Arial" w:cs="Arial"/>
          <w:sz w:val="28"/>
          <w:szCs w:val="28"/>
        </w:rPr>
        <w:t xml:space="preserve">, кегль 14, междустрочный интервал 1,0, все поля – </w:t>
      </w:r>
      <w:smartTag w:uri="urn:schemas-microsoft-com:office:smarttags" w:element="metricconverter">
        <w:smartTagPr>
          <w:attr w:name="ProductID" w:val="2 см"/>
        </w:smartTagPr>
        <w:r w:rsidRPr="00F25578">
          <w:rPr>
            <w:rFonts w:ascii="Arial" w:hAnsi="Arial" w:cs="Arial"/>
            <w:sz w:val="28"/>
            <w:szCs w:val="28"/>
          </w:rPr>
          <w:t>2 см</w:t>
        </w:r>
      </w:smartTag>
      <w:r w:rsidRPr="00F25578">
        <w:rPr>
          <w:rFonts w:ascii="Arial" w:hAnsi="Arial" w:cs="Arial"/>
          <w:sz w:val="28"/>
          <w:szCs w:val="28"/>
        </w:rPr>
        <w:t xml:space="preserve">. </w:t>
      </w:r>
      <w:r w:rsidRPr="00F25578">
        <w:rPr>
          <w:rFonts w:ascii="Arial" w:eastAsia="ArialMT" w:hAnsi="Arial" w:cs="Arial"/>
          <w:sz w:val="28"/>
          <w:szCs w:val="28"/>
        </w:rPr>
        <w:t>Минимальный объем статьи – 20 тысяч знаков с пробелами.</w:t>
      </w:r>
    </w:p>
    <w:p w:rsidR="00A947D1" w:rsidRPr="00F25578" w:rsidRDefault="00A947D1" w:rsidP="00A947D1">
      <w:pPr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F25578">
        <w:rPr>
          <w:rFonts w:ascii="Arial" w:eastAsia="ArialMT" w:hAnsi="Arial" w:cs="Arial"/>
          <w:sz w:val="28"/>
          <w:szCs w:val="28"/>
        </w:rPr>
        <w:lastRenderedPageBreak/>
        <w:t xml:space="preserve">Через </w:t>
      </w:r>
      <w:r w:rsidRPr="00FD091C">
        <w:rPr>
          <w:rFonts w:ascii="Arial" w:eastAsia="ArialMT" w:hAnsi="Arial" w:cs="Arial"/>
          <w:sz w:val="28"/>
          <w:szCs w:val="28"/>
        </w:rPr>
        <w:t>две</w:t>
      </w:r>
      <w:r w:rsidRPr="00F25578">
        <w:rPr>
          <w:rFonts w:ascii="Arial" w:eastAsia="ArialMT" w:hAnsi="Arial" w:cs="Arial"/>
          <w:sz w:val="28"/>
          <w:szCs w:val="28"/>
        </w:rPr>
        <w:t xml:space="preserve"> строки – </w:t>
      </w:r>
      <w:r w:rsidRPr="00F25578">
        <w:rPr>
          <w:rFonts w:ascii="Arial" w:eastAsia="ArialMT" w:hAnsi="Arial" w:cs="Arial"/>
          <w:b/>
          <w:sz w:val="28"/>
          <w:szCs w:val="28"/>
        </w:rPr>
        <w:t>список литературы</w:t>
      </w:r>
      <w:r w:rsidRPr="00F25578">
        <w:rPr>
          <w:rFonts w:ascii="Arial" w:eastAsia="ArialMT" w:hAnsi="Arial" w:cs="Arial"/>
          <w:sz w:val="28"/>
          <w:szCs w:val="28"/>
        </w:rPr>
        <w:t xml:space="preserve"> (шрифт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Times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New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</w:t>
      </w:r>
      <w:proofErr w:type="spellStart"/>
      <w:r w:rsidRPr="00F25578">
        <w:rPr>
          <w:rFonts w:ascii="Arial" w:eastAsia="ArialMT" w:hAnsi="Arial" w:cs="Arial"/>
          <w:sz w:val="28"/>
          <w:szCs w:val="28"/>
        </w:rPr>
        <w:t>Roman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>, кегль – 14</w:t>
      </w:r>
      <w:r w:rsidRPr="00F25578">
        <w:rPr>
          <w:rFonts w:ascii="Arial" w:eastAsia="ArialMT" w:hAnsi="Arial" w:cs="Arial"/>
          <w:sz w:val="28"/>
          <w:szCs w:val="28"/>
          <w:lang w:val="uk-UA"/>
        </w:rPr>
        <w:t xml:space="preserve">, </w:t>
      </w:r>
      <w:r w:rsidRPr="00F25578">
        <w:rPr>
          <w:rFonts w:ascii="Arial" w:eastAsia="ArialMT" w:hAnsi="Arial" w:cs="Arial"/>
          <w:sz w:val="28"/>
          <w:szCs w:val="28"/>
        </w:rPr>
        <w:t>интервал</w:t>
      </w:r>
      <w:r w:rsidRPr="00F25578">
        <w:rPr>
          <w:rFonts w:ascii="Arial" w:eastAsia="ArialMT" w:hAnsi="Arial" w:cs="Arial"/>
          <w:sz w:val="28"/>
          <w:szCs w:val="28"/>
          <w:lang w:val="uk-UA"/>
        </w:rPr>
        <w:t xml:space="preserve"> – 1,0</w:t>
      </w:r>
      <w:r w:rsidRPr="00F25578">
        <w:rPr>
          <w:rFonts w:ascii="Arial" w:eastAsia="ArialMT" w:hAnsi="Arial" w:cs="Arial"/>
          <w:sz w:val="28"/>
          <w:szCs w:val="28"/>
        </w:rPr>
        <w:t xml:space="preserve">). </w:t>
      </w:r>
    </w:p>
    <w:p w:rsidR="00A947D1" w:rsidRPr="00F25578" w:rsidRDefault="00A947D1" w:rsidP="00A947D1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sz w:val="28"/>
          <w:szCs w:val="28"/>
        </w:rPr>
        <w:t>Все структурные элементы статьи выделяются жирным шрифтом.</w:t>
      </w:r>
    </w:p>
    <w:p w:rsidR="00A947D1" w:rsidRPr="00F25578" w:rsidRDefault="00A947D1" w:rsidP="00A947D1">
      <w:pPr>
        <w:tabs>
          <w:tab w:val="num" w:pos="992"/>
        </w:tabs>
        <w:ind w:firstLine="708"/>
        <w:jc w:val="both"/>
        <w:rPr>
          <w:rFonts w:ascii="Arial" w:hAnsi="Arial" w:cs="Arial"/>
          <w:bCs/>
          <w:iCs/>
          <w:sz w:val="28"/>
          <w:szCs w:val="28"/>
        </w:rPr>
      </w:pPr>
      <w:proofErr w:type="gramStart"/>
      <w:r w:rsidRPr="00F25578">
        <w:rPr>
          <w:rFonts w:ascii="Arial" w:hAnsi="Arial" w:cs="Arial"/>
          <w:bCs/>
          <w:iCs/>
          <w:sz w:val="28"/>
          <w:szCs w:val="28"/>
        </w:rPr>
        <w:t>Размерные и иные показатели набора текста: абзацный отступ должен быть одинаковым по всему тексту (</w:t>
      </w:r>
      <w:smartTag w:uri="urn:schemas-microsoft-com:office:smarttags" w:element="metricconverter">
        <w:smartTagPr>
          <w:attr w:name="ProductID" w:val="1,25 см"/>
        </w:smartTagPr>
        <w:r w:rsidRPr="00F25578">
          <w:rPr>
            <w:rFonts w:ascii="Arial" w:hAnsi="Arial" w:cs="Arial"/>
            <w:bCs/>
            <w:iCs/>
            <w:sz w:val="28"/>
            <w:szCs w:val="28"/>
          </w:rPr>
          <w:t>1,25 см</w:t>
        </w:r>
      </w:smartTag>
      <w:r w:rsidRPr="00F25578">
        <w:rPr>
          <w:rFonts w:ascii="Arial" w:hAnsi="Arial" w:cs="Arial"/>
          <w:bCs/>
          <w:iCs/>
          <w:sz w:val="28"/>
          <w:szCs w:val="28"/>
        </w:rPr>
        <w:t xml:space="preserve">); абзацный отступ пробелом и клавишей </w:t>
      </w:r>
      <w:proofErr w:type="spellStart"/>
      <w:r w:rsidRPr="00F25578">
        <w:rPr>
          <w:rFonts w:ascii="Arial" w:hAnsi="Arial" w:cs="Arial"/>
          <w:bCs/>
          <w:i/>
          <w:iCs/>
          <w:sz w:val="28"/>
          <w:szCs w:val="28"/>
        </w:rPr>
        <w:t>Tab</w:t>
      </w:r>
      <w:proofErr w:type="spellEnd"/>
      <w:r w:rsidRPr="00F25578">
        <w:rPr>
          <w:rFonts w:ascii="Arial" w:hAnsi="Arial" w:cs="Arial"/>
          <w:bCs/>
          <w:iCs/>
          <w:sz w:val="28"/>
          <w:szCs w:val="28"/>
        </w:rPr>
        <w:t xml:space="preserve"> не допускается; включая нумерацию страниц; нумерация страниц сквозная внизу по центру; все слова внутри абзаца разделяются только одним пробелом; перед знаком препинания пробелы не ставятся, после знака препинания – один пробел;</w:t>
      </w:r>
      <w:proofErr w:type="gramEnd"/>
      <w:r w:rsidRPr="00F25578">
        <w:rPr>
          <w:rFonts w:ascii="Arial" w:hAnsi="Arial" w:cs="Arial"/>
          <w:bCs/>
          <w:iCs/>
          <w:sz w:val="28"/>
          <w:szCs w:val="28"/>
        </w:rPr>
        <w:t xml:space="preserve"> подчеркивания в качестве выделений не допускаются; текст набирается без переносов и выравнивается по ширине страницы.</w:t>
      </w:r>
    </w:p>
    <w:p w:rsidR="00A947D1" w:rsidRPr="00F25578" w:rsidRDefault="00A947D1" w:rsidP="00A947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sz w:val="28"/>
          <w:szCs w:val="28"/>
        </w:rPr>
        <w:t xml:space="preserve">Текст может содержать </w:t>
      </w:r>
      <w:r w:rsidRPr="00F25578">
        <w:rPr>
          <w:rFonts w:ascii="Arial" w:hAnsi="Arial" w:cs="Arial"/>
          <w:b/>
          <w:sz w:val="28"/>
          <w:szCs w:val="28"/>
        </w:rPr>
        <w:t>таблицы</w:t>
      </w:r>
      <w:r w:rsidRPr="00F25578">
        <w:rPr>
          <w:rFonts w:ascii="Arial" w:hAnsi="Arial" w:cs="Arial"/>
          <w:sz w:val="28"/>
          <w:szCs w:val="28"/>
        </w:rPr>
        <w:t xml:space="preserve">, подписи к которым должны приводиться над таблицей с выравниванием по ширине. Текст в таблицах: интервал одинарный, шрифт 12 </w:t>
      </w:r>
      <w:proofErr w:type="spellStart"/>
      <w:r w:rsidRPr="00F25578">
        <w:rPr>
          <w:rFonts w:ascii="Arial" w:hAnsi="Arial" w:cs="Arial"/>
          <w:i/>
          <w:sz w:val="28"/>
          <w:szCs w:val="28"/>
        </w:rPr>
        <w:t>Times</w:t>
      </w:r>
      <w:proofErr w:type="spellEnd"/>
      <w:r w:rsidRPr="00F25578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F25578">
        <w:rPr>
          <w:rFonts w:ascii="Arial" w:hAnsi="Arial" w:cs="Arial"/>
          <w:i/>
          <w:sz w:val="28"/>
          <w:szCs w:val="28"/>
        </w:rPr>
        <w:t>New</w:t>
      </w:r>
      <w:proofErr w:type="spellEnd"/>
      <w:r w:rsidRPr="00F25578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F25578">
        <w:rPr>
          <w:rFonts w:ascii="Arial" w:hAnsi="Arial" w:cs="Arial"/>
          <w:i/>
          <w:sz w:val="28"/>
          <w:szCs w:val="28"/>
        </w:rPr>
        <w:t>Roman</w:t>
      </w:r>
      <w:proofErr w:type="spellEnd"/>
      <w:r w:rsidRPr="00F25578">
        <w:rPr>
          <w:rFonts w:ascii="Arial" w:hAnsi="Arial" w:cs="Arial"/>
          <w:sz w:val="28"/>
          <w:szCs w:val="28"/>
        </w:rPr>
        <w:t xml:space="preserve">. Использование цифрового материала в таблицах должно сопровождаться ссылками на источник данных. На все рисунки и таблицы </w:t>
      </w:r>
      <w:r w:rsidR="00693129">
        <w:rPr>
          <w:rFonts w:ascii="Arial" w:hAnsi="Arial" w:cs="Arial"/>
          <w:sz w:val="28"/>
          <w:szCs w:val="28"/>
        </w:rPr>
        <w:t xml:space="preserve">необходимо </w:t>
      </w:r>
      <w:r w:rsidRPr="00F25578">
        <w:rPr>
          <w:rFonts w:ascii="Arial" w:hAnsi="Arial" w:cs="Arial"/>
          <w:sz w:val="28"/>
          <w:szCs w:val="28"/>
        </w:rPr>
        <w:t xml:space="preserve">указывать ссылку в тексте. </w:t>
      </w:r>
    </w:p>
    <w:p w:rsidR="00A947D1" w:rsidRPr="00F25578" w:rsidRDefault="00A947D1" w:rsidP="00A947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 w:rsidRPr="00F25578">
        <w:rPr>
          <w:rFonts w:ascii="Arial" w:hAnsi="Arial" w:cs="Arial"/>
          <w:sz w:val="28"/>
          <w:szCs w:val="28"/>
        </w:rPr>
        <w:t xml:space="preserve">Все рисунки должны сопровождаться подписями, а таблицы должны иметь заглавия. </w:t>
      </w:r>
      <w:r w:rsidR="002F0B44" w:rsidRPr="00F25578">
        <w:rPr>
          <w:rFonts w:ascii="Arial" w:hAnsi="Arial" w:cs="Arial"/>
          <w:sz w:val="28"/>
          <w:szCs w:val="28"/>
        </w:rPr>
        <w:t xml:space="preserve">Каждый </w:t>
      </w:r>
      <w:r w:rsidR="002F0B44" w:rsidRPr="00F25578">
        <w:rPr>
          <w:rFonts w:ascii="Arial" w:hAnsi="Arial" w:cs="Arial"/>
          <w:b/>
          <w:sz w:val="28"/>
          <w:szCs w:val="28"/>
        </w:rPr>
        <w:t>рисунок (иллюстрация)</w:t>
      </w:r>
      <w:r w:rsidR="002F0B44" w:rsidRPr="00F25578">
        <w:rPr>
          <w:rFonts w:ascii="Arial" w:hAnsi="Arial" w:cs="Arial"/>
          <w:sz w:val="28"/>
          <w:szCs w:val="28"/>
        </w:rPr>
        <w:t xml:space="preserve"> снабжается подрисуночной надписью.</w:t>
      </w:r>
      <w:r w:rsidR="002F0B44">
        <w:rPr>
          <w:rFonts w:ascii="Arial" w:hAnsi="Arial" w:cs="Arial"/>
          <w:sz w:val="28"/>
          <w:szCs w:val="28"/>
        </w:rPr>
        <w:t xml:space="preserve"> </w:t>
      </w:r>
      <w:r w:rsidRPr="00F25578">
        <w:rPr>
          <w:rFonts w:ascii="Arial" w:eastAsia="ArialMT" w:hAnsi="Arial" w:cs="Arial"/>
          <w:b/>
          <w:sz w:val="28"/>
          <w:szCs w:val="28"/>
        </w:rPr>
        <w:t>Формулы</w:t>
      </w:r>
      <w:r w:rsidRPr="00F25578">
        <w:rPr>
          <w:rFonts w:ascii="Arial" w:eastAsia="ArialMT" w:hAnsi="Arial" w:cs="Arial"/>
          <w:sz w:val="28"/>
          <w:szCs w:val="28"/>
        </w:rPr>
        <w:t xml:space="preserve"> должны быть набраны в </w:t>
      </w:r>
      <w:r w:rsidR="002E285C">
        <w:rPr>
          <w:rFonts w:ascii="Arial" w:eastAsia="ArialMT" w:hAnsi="Arial" w:cs="Arial"/>
          <w:sz w:val="28"/>
          <w:szCs w:val="28"/>
        </w:rPr>
        <w:t xml:space="preserve">редакторе формул </w:t>
      </w:r>
      <w:r w:rsidR="002E285C" w:rsidRPr="002E285C">
        <w:rPr>
          <w:rFonts w:ascii="Arial" w:eastAsia="ArialMT" w:hAnsi="Arial" w:cs="Arial"/>
          <w:i/>
          <w:sz w:val="28"/>
          <w:szCs w:val="28"/>
          <w:lang w:val="en-US"/>
        </w:rPr>
        <w:t>Microsoft</w:t>
      </w:r>
      <w:r w:rsidR="002E285C" w:rsidRPr="008C03A8">
        <w:rPr>
          <w:rFonts w:ascii="Arial" w:eastAsia="ArialMT" w:hAnsi="Arial" w:cs="Arial"/>
          <w:i/>
          <w:sz w:val="28"/>
          <w:szCs w:val="28"/>
        </w:rPr>
        <w:t xml:space="preserve"> </w:t>
      </w:r>
      <w:r w:rsidRPr="002E285C">
        <w:rPr>
          <w:rFonts w:ascii="Arial" w:eastAsia="ArialMT" w:hAnsi="Arial" w:cs="Arial"/>
          <w:i/>
          <w:sz w:val="28"/>
          <w:szCs w:val="28"/>
          <w:lang w:val="en-US"/>
        </w:rPr>
        <w:t>Equation</w:t>
      </w:r>
      <w:r w:rsidRPr="00F25578">
        <w:rPr>
          <w:rFonts w:ascii="Arial" w:eastAsia="ArialMT" w:hAnsi="Arial" w:cs="Arial"/>
          <w:sz w:val="28"/>
          <w:szCs w:val="28"/>
        </w:rPr>
        <w:t xml:space="preserve"> (присутствует </w:t>
      </w:r>
      <w:r w:rsidRPr="002F0B44">
        <w:rPr>
          <w:rFonts w:ascii="Arial" w:eastAsia="ArialMT" w:hAnsi="Arial" w:cs="Arial"/>
          <w:sz w:val="28"/>
          <w:szCs w:val="28"/>
        </w:rPr>
        <w:t xml:space="preserve">в </w:t>
      </w:r>
      <w:r w:rsidR="002F0B44">
        <w:rPr>
          <w:rFonts w:ascii="Arial" w:eastAsia="ArialMT" w:hAnsi="Arial" w:cs="Arial"/>
          <w:sz w:val="28"/>
          <w:szCs w:val="28"/>
          <w:lang w:val="en-US"/>
        </w:rPr>
        <w:t>Microsoft</w:t>
      </w:r>
      <w:r w:rsidR="002F0B44" w:rsidRPr="008C03A8">
        <w:rPr>
          <w:rFonts w:ascii="Arial" w:eastAsia="ArialMT" w:hAnsi="Arial" w:cs="Arial"/>
          <w:sz w:val="28"/>
          <w:szCs w:val="28"/>
        </w:rPr>
        <w:t xml:space="preserve"> </w:t>
      </w:r>
      <w:r w:rsidR="002F0B44">
        <w:rPr>
          <w:rFonts w:ascii="Arial" w:eastAsia="ArialMT" w:hAnsi="Arial" w:cs="Arial"/>
          <w:sz w:val="28"/>
          <w:szCs w:val="28"/>
          <w:lang w:val="en-US"/>
        </w:rPr>
        <w:t>Word</w:t>
      </w:r>
      <w:r w:rsidRPr="00F25578">
        <w:rPr>
          <w:rFonts w:ascii="Arial" w:eastAsia="ArialMT" w:hAnsi="Arial" w:cs="Arial"/>
          <w:sz w:val="28"/>
          <w:szCs w:val="28"/>
        </w:rPr>
        <w:t xml:space="preserve">), в программе </w:t>
      </w:r>
      <w:proofErr w:type="spellStart"/>
      <w:r w:rsidRPr="002E285C">
        <w:rPr>
          <w:rFonts w:ascii="Arial" w:eastAsia="ArialMT" w:hAnsi="Arial" w:cs="Arial"/>
          <w:i/>
          <w:sz w:val="28"/>
          <w:szCs w:val="28"/>
        </w:rPr>
        <w:t>MathType</w:t>
      </w:r>
      <w:proofErr w:type="spellEnd"/>
      <w:r w:rsidRPr="00F25578">
        <w:rPr>
          <w:rFonts w:ascii="Arial" w:eastAsia="ArialMT" w:hAnsi="Arial" w:cs="Arial"/>
          <w:sz w:val="28"/>
          <w:szCs w:val="28"/>
        </w:rPr>
        <w:t xml:space="preserve"> или символьным шрифтом. </w:t>
      </w:r>
    </w:p>
    <w:p w:rsidR="00A947D1" w:rsidRPr="00F25578" w:rsidRDefault="00A947D1" w:rsidP="00A947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bCs/>
          <w:iCs/>
          <w:sz w:val="28"/>
          <w:szCs w:val="28"/>
        </w:rPr>
      </w:pPr>
      <w:r w:rsidRPr="00F25578">
        <w:rPr>
          <w:rFonts w:ascii="Arial" w:hAnsi="Arial" w:cs="Arial"/>
          <w:bCs/>
          <w:iCs/>
          <w:sz w:val="28"/>
          <w:szCs w:val="28"/>
        </w:rPr>
        <w:t xml:space="preserve">Оформление </w:t>
      </w:r>
      <w:r w:rsidRPr="00F25578">
        <w:rPr>
          <w:rFonts w:ascii="Arial" w:hAnsi="Arial" w:cs="Arial"/>
          <w:b/>
          <w:bCs/>
          <w:iCs/>
          <w:sz w:val="28"/>
          <w:szCs w:val="28"/>
        </w:rPr>
        <w:t>списка литературы</w:t>
      </w:r>
      <w:r w:rsidRPr="00F25578">
        <w:rPr>
          <w:rFonts w:ascii="Arial" w:hAnsi="Arial" w:cs="Arial"/>
          <w:bCs/>
          <w:iCs/>
          <w:sz w:val="28"/>
          <w:szCs w:val="28"/>
        </w:rPr>
        <w:t xml:space="preserve"> выполняется согласно требованиям стандартов библиографии: ссылки на источники статистических данных – обязательные; ссылки на публикации исследователей и ученых, упоминаемых в тексте – обязательные; ссылки на Интернет-ресурсы должны вести непосредственно к указанному документу; все источники, которые представлены в списке литературы, должны иметь соответствующие ссылки по тексту материала.</w:t>
      </w:r>
    </w:p>
    <w:p w:rsidR="00AC63D9" w:rsidRDefault="00AC63D9" w:rsidP="00A947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</w:p>
    <w:p w:rsidR="00A947D1" w:rsidRPr="00F25578" w:rsidRDefault="00A947D1" w:rsidP="00A947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25578">
        <w:rPr>
          <w:rFonts w:ascii="Arial" w:hAnsi="Arial" w:cs="Arial"/>
          <w:sz w:val="28"/>
          <w:szCs w:val="28"/>
        </w:rPr>
        <w:t xml:space="preserve">К статье обязательно прилагается </w:t>
      </w:r>
      <w:r w:rsidRPr="00F25578">
        <w:rPr>
          <w:rFonts w:ascii="Arial" w:hAnsi="Arial" w:cs="Arial"/>
          <w:b/>
          <w:sz w:val="28"/>
          <w:szCs w:val="28"/>
        </w:rPr>
        <w:t>анкета автора</w:t>
      </w:r>
      <w:r w:rsidRPr="00F25578">
        <w:rPr>
          <w:rFonts w:ascii="Arial" w:hAnsi="Arial" w:cs="Arial"/>
          <w:sz w:val="28"/>
          <w:szCs w:val="28"/>
        </w:rPr>
        <w:t xml:space="preserve"> с полным указанием данных для контактов.</w:t>
      </w:r>
    </w:p>
    <w:p w:rsidR="00A947D1" w:rsidRPr="00F25578" w:rsidRDefault="00A947D1" w:rsidP="00A947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</w:p>
    <w:p w:rsidR="00A947D1" w:rsidRPr="00F25578" w:rsidRDefault="00A947D1" w:rsidP="00A947D1">
      <w:pPr>
        <w:pStyle w:val="a4"/>
        <w:spacing w:before="0" w:beforeAutospacing="0" w:after="0" w:afterAutospacing="0"/>
        <w:ind w:firstLine="720"/>
        <w:jc w:val="both"/>
        <w:rPr>
          <w:rFonts w:ascii="Arial" w:eastAsia="ArialMT" w:hAnsi="Arial" w:cs="Arial"/>
          <w:sz w:val="28"/>
          <w:szCs w:val="28"/>
        </w:rPr>
      </w:pPr>
    </w:p>
    <w:p w:rsidR="00A947D1" w:rsidRPr="00F25578" w:rsidRDefault="00A947D1" w:rsidP="00A947D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</w:p>
    <w:sectPr w:rsidR="00A947D1" w:rsidRPr="00F2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72936"/>
    <w:multiLevelType w:val="hybridMultilevel"/>
    <w:tmpl w:val="53404FD4"/>
    <w:lvl w:ilvl="0" w:tplc="B45A83BE">
      <w:start w:val="1"/>
      <w:numFmt w:val="bullet"/>
      <w:lvlText w:val="­"/>
      <w:lvlJc w:val="left"/>
      <w:pPr>
        <w:tabs>
          <w:tab w:val="num" w:pos="720"/>
        </w:tabs>
        <w:ind w:left="72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7E"/>
    <w:rsid w:val="00010386"/>
    <w:rsid w:val="00020326"/>
    <w:rsid w:val="0002598E"/>
    <w:rsid w:val="00027CF3"/>
    <w:rsid w:val="0003528F"/>
    <w:rsid w:val="00040F07"/>
    <w:rsid w:val="00067E8A"/>
    <w:rsid w:val="0008072E"/>
    <w:rsid w:val="00094FCD"/>
    <w:rsid w:val="000A43E6"/>
    <w:rsid w:val="000A58A3"/>
    <w:rsid w:val="000A59A0"/>
    <w:rsid w:val="000B3529"/>
    <w:rsid w:val="000D4806"/>
    <w:rsid w:val="001150A3"/>
    <w:rsid w:val="001163B8"/>
    <w:rsid w:val="001212DB"/>
    <w:rsid w:val="001718EC"/>
    <w:rsid w:val="00194C01"/>
    <w:rsid w:val="001E1FAB"/>
    <w:rsid w:val="001F2F93"/>
    <w:rsid w:val="001F5EB2"/>
    <w:rsid w:val="0020227B"/>
    <w:rsid w:val="00221CCA"/>
    <w:rsid w:val="00230FE2"/>
    <w:rsid w:val="0024303D"/>
    <w:rsid w:val="002756F8"/>
    <w:rsid w:val="002937DB"/>
    <w:rsid w:val="002C0666"/>
    <w:rsid w:val="002E285C"/>
    <w:rsid w:val="002F0B44"/>
    <w:rsid w:val="00333078"/>
    <w:rsid w:val="0035279E"/>
    <w:rsid w:val="00354346"/>
    <w:rsid w:val="003A1665"/>
    <w:rsid w:val="003D1C1F"/>
    <w:rsid w:val="003D247E"/>
    <w:rsid w:val="003F07C6"/>
    <w:rsid w:val="003F2622"/>
    <w:rsid w:val="004768F0"/>
    <w:rsid w:val="004841EB"/>
    <w:rsid w:val="004A347D"/>
    <w:rsid w:val="004A6C1B"/>
    <w:rsid w:val="004B4099"/>
    <w:rsid w:val="004F4624"/>
    <w:rsid w:val="0053423D"/>
    <w:rsid w:val="005424F1"/>
    <w:rsid w:val="00562903"/>
    <w:rsid w:val="0056374D"/>
    <w:rsid w:val="00580531"/>
    <w:rsid w:val="00587490"/>
    <w:rsid w:val="005A1195"/>
    <w:rsid w:val="005C12B4"/>
    <w:rsid w:val="005C50C1"/>
    <w:rsid w:val="005E7E26"/>
    <w:rsid w:val="00607EAF"/>
    <w:rsid w:val="0062416E"/>
    <w:rsid w:val="006257DF"/>
    <w:rsid w:val="006267B6"/>
    <w:rsid w:val="00654B75"/>
    <w:rsid w:val="00693129"/>
    <w:rsid w:val="006E16E9"/>
    <w:rsid w:val="006E3908"/>
    <w:rsid w:val="007255FB"/>
    <w:rsid w:val="0073633D"/>
    <w:rsid w:val="00745752"/>
    <w:rsid w:val="0076229F"/>
    <w:rsid w:val="007743B6"/>
    <w:rsid w:val="007810C7"/>
    <w:rsid w:val="007957DD"/>
    <w:rsid w:val="007A4BE0"/>
    <w:rsid w:val="007B697F"/>
    <w:rsid w:val="007C39F8"/>
    <w:rsid w:val="0080089C"/>
    <w:rsid w:val="0080150B"/>
    <w:rsid w:val="00802CEC"/>
    <w:rsid w:val="008260F3"/>
    <w:rsid w:val="00884EBD"/>
    <w:rsid w:val="00891461"/>
    <w:rsid w:val="0089267A"/>
    <w:rsid w:val="008C03A8"/>
    <w:rsid w:val="008C0E25"/>
    <w:rsid w:val="008C32BE"/>
    <w:rsid w:val="008C5BC4"/>
    <w:rsid w:val="008D1DB3"/>
    <w:rsid w:val="008D5F19"/>
    <w:rsid w:val="008E07BA"/>
    <w:rsid w:val="008E5493"/>
    <w:rsid w:val="00912B9B"/>
    <w:rsid w:val="00913F1C"/>
    <w:rsid w:val="00923A29"/>
    <w:rsid w:val="00926829"/>
    <w:rsid w:val="0094084C"/>
    <w:rsid w:val="00973081"/>
    <w:rsid w:val="009C564E"/>
    <w:rsid w:val="009D68F4"/>
    <w:rsid w:val="00A13885"/>
    <w:rsid w:val="00A35BB7"/>
    <w:rsid w:val="00A606B5"/>
    <w:rsid w:val="00A709D3"/>
    <w:rsid w:val="00A869D9"/>
    <w:rsid w:val="00A86F31"/>
    <w:rsid w:val="00A947D1"/>
    <w:rsid w:val="00AB243C"/>
    <w:rsid w:val="00AC1F1D"/>
    <w:rsid w:val="00AC63D9"/>
    <w:rsid w:val="00AC7549"/>
    <w:rsid w:val="00AD6808"/>
    <w:rsid w:val="00AF0C94"/>
    <w:rsid w:val="00B078FD"/>
    <w:rsid w:val="00B17E28"/>
    <w:rsid w:val="00B2242C"/>
    <w:rsid w:val="00B3411B"/>
    <w:rsid w:val="00BC0DCE"/>
    <w:rsid w:val="00BC53ED"/>
    <w:rsid w:val="00BD51DC"/>
    <w:rsid w:val="00BE356F"/>
    <w:rsid w:val="00BF544E"/>
    <w:rsid w:val="00C06144"/>
    <w:rsid w:val="00C310D8"/>
    <w:rsid w:val="00C411A0"/>
    <w:rsid w:val="00C66B6E"/>
    <w:rsid w:val="00CD5090"/>
    <w:rsid w:val="00CE6069"/>
    <w:rsid w:val="00D0697A"/>
    <w:rsid w:val="00D17806"/>
    <w:rsid w:val="00D330A8"/>
    <w:rsid w:val="00D41C4E"/>
    <w:rsid w:val="00D768FE"/>
    <w:rsid w:val="00D91BB6"/>
    <w:rsid w:val="00DD3E86"/>
    <w:rsid w:val="00E07513"/>
    <w:rsid w:val="00E10926"/>
    <w:rsid w:val="00E10F04"/>
    <w:rsid w:val="00E47E41"/>
    <w:rsid w:val="00E53DFE"/>
    <w:rsid w:val="00EA6BDF"/>
    <w:rsid w:val="00F04FEF"/>
    <w:rsid w:val="00F25578"/>
    <w:rsid w:val="00F461DF"/>
    <w:rsid w:val="00F62496"/>
    <w:rsid w:val="00F90F17"/>
    <w:rsid w:val="00F93443"/>
    <w:rsid w:val="00FB7798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BE0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rsid w:val="00A947D1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47D1"/>
    <w:rPr>
      <w:b/>
      <w:bCs/>
    </w:rPr>
  </w:style>
  <w:style w:type="character" w:styleId="a6">
    <w:name w:val="Placeholder Text"/>
    <w:basedOn w:val="a0"/>
    <w:uiPriority w:val="99"/>
    <w:semiHidden/>
    <w:rsid w:val="002F0B44"/>
    <w:rPr>
      <w:color w:val="808080"/>
    </w:rPr>
  </w:style>
  <w:style w:type="paragraph" w:styleId="a7">
    <w:name w:val="Balloon Text"/>
    <w:basedOn w:val="a"/>
    <w:link w:val="a8"/>
    <w:rsid w:val="002F0B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0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BE0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rsid w:val="00A947D1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47D1"/>
    <w:rPr>
      <w:b/>
      <w:bCs/>
    </w:rPr>
  </w:style>
  <w:style w:type="character" w:styleId="a6">
    <w:name w:val="Placeholder Text"/>
    <w:basedOn w:val="a0"/>
    <w:uiPriority w:val="99"/>
    <w:semiHidden/>
    <w:rsid w:val="002F0B44"/>
    <w:rPr>
      <w:color w:val="808080"/>
    </w:rPr>
  </w:style>
  <w:style w:type="paragraph" w:styleId="a7">
    <w:name w:val="Balloon Text"/>
    <w:basedOn w:val="a"/>
    <w:link w:val="a8"/>
    <w:rsid w:val="002F0B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c.unie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235B-96B9-4493-BF2A-9A025728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2018-10-08T01:00:00Z</dcterms:created>
  <dcterms:modified xsi:type="dcterms:W3CDTF">2019-03-14T05:18:00Z</dcterms:modified>
</cp:coreProperties>
</file>